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8"/>
        <w:tblW w:w="9498" w:type="dxa"/>
        <w:tblLook w:val="01E0"/>
      </w:tblPr>
      <w:tblGrid>
        <w:gridCol w:w="3471"/>
        <w:gridCol w:w="6027"/>
      </w:tblGrid>
      <w:tr w:rsidR="00686A6B" w:rsidRPr="00E40AE8" w:rsidTr="00CB382A">
        <w:tc>
          <w:tcPr>
            <w:tcW w:w="3471" w:type="dxa"/>
          </w:tcPr>
          <w:p w:rsidR="00736894" w:rsidRPr="00E40AE8" w:rsidRDefault="00736894" w:rsidP="00736894">
            <w:pPr>
              <w:spacing w:after="0" w:line="240" w:lineRule="auto"/>
              <w:jc w:val="center"/>
              <w:rPr>
                <w:rFonts w:cs="Times New Roman"/>
                <w:b/>
                <w:sz w:val="26"/>
                <w:lang w:val="en-US"/>
              </w:rPr>
            </w:pPr>
            <w:r w:rsidRPr="00E40AE8">
              <w:rPr>
                <w:rFonts w:cs="Times New Roman"/>
                <w:b/>
                <w:sz w:val="26"/>
                <w:lang w:val="en-US"/>
              </w:rPr>
              <w:t>ỦY BAN NHÂN DÂN</w:t>
            </w:r>
          </w:p>
          <w:p w:rsidR="00736894" w:rsidRPr="00E40AE8" w:rsidRDefault="00CB382A" w:rsidP="00736894">
            <w:pPr>
              <w:spacing w:after="0" w:line="240" w:lineRule="auto"/>
              <w:jc w:val="center"/>
              <w:rPr>
                <w:rFonts w:cs="Times New Roman"/>
                <w:b/>
                <w:sz w:val="26"/>
              </w:rPr>
            </w:pPr>
            <w:r w:rsidRPr="00E40AE8">
              <w:rPr>
                <w:rFonts w:cs="Times New Roman"/>
                <w:b/>
                <w:sz w:val="26"/>
                <w:lang w:val="en-US"/>
              </w:rPr>
              <w:t>THÀNH PHỐ</w:t>
            </w:r>
            <w:r w:rsidR="00736894" w:rsidRPr="00E40AE8">
              <w:rPr>
                <w:rFonts w:cs="Times New Roman"/>
                <w:b/>
                <w:sz w:val="26"/>
              </w:rPr>
              <w:t xml:space="preserve"> HẢI DƯƠNG</w:t>
            </w:r>
          </w:p>
          <w:p w:rsidR="00736894" w:rsidRPr="00E40AE8" w:rsidRDefault="003D202F" w:rsidP="00736894">
            <w:pPr>
              <w:tabs>
                <w:tab w:val="center" w:pos="1980"/>
                <w:tab w:val="center" w:pos="5580"/>
                <w:tab w:val="center" w:pos="6633"/>
              </w:tabs>
              <w:spacing w:after="0" w:line="240" w:lineRule="auto"/>
              <w:jc w:val="center"/>
              <w:rPr>
                <w:rFonts w:cs="Times New Roman"/>
                <w:sz w:val="26"/>
              </w:rPr>
            </w:pPr>
            <w:r w:rsidRPr="003D202F">
              <w:rPr>
                <w:rFonts w:cs="Times New Roman"/>
                <w:noProof/>
                <w:sz w:val="26"/>
                <w:lang w:eastAsia="vi-VN"/>
              </w:rPr>
              <w:pict>
                <v:line id="Straight Connector 5" o:spid="_x0000_s1026" style="position:absolute;left:0;text-align:left;z-index:251660288;visibility:visible" from="55.55pt,2.35pt" to="110.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" strokecolor="black [3200]" strokeweight=".5pt">
                  <v:stroke joinstyle="miter"/>
                </v:line>
              </w:pict>
            </w:r>
          </w:p>
          <w:p w:rsidR="00736894" w:rsidRDefault="00736894" w:rsidP="00736894">
            <w:pPr>
              <w:tabs>
                <w:tab w:val="center" w:pos="1980"/>
                <w:tab w:val="center" w:pos="5580"/>
                <w:tab w:val="center" w:pos="6633"/>
              </w:tabs>
              <w:spacing w:after="0" w:line="240" w:lineRule="auto"/>
              <w:jc w:val="center"/>
              <w:rPr>
                <w:rFonts w:cs="Times New Roman"/>
                <w:szCs w:val="28"/>
                <w:lang w:val="en-US"/>
              </w:rPr>
            </w:pPr>
            <w:r w:rsidRPr="00E40AE8">
              <w:rPr>
                <w:rFonts w:cs="Times New Roman"/>
                <w:szCs w:val="28"/>
              </w:rPr>
              <w:t>Số:           /</w:t>
            </w:r>
            <w:r w:rsidRPr="00E40AE8">
              <w:rPr>
                <w:rFonts w:cs="Times New Roman"/>
                <w:szCs w:val="28"/>
                <w:lang w:val="en-US"/>
              </w:rPr>
              <w:t>KH</w:t>
            </w:r>
            <w:r w:rsidRPr="00E40AE8">
              <w:rPr>
                <w:rFonts w:cs="Times New Roman"/>
                <w:szCs w:val="28"/>
              </w:rPr>
              <w:t>-</w:t>
            </w:r>
            <w:r w:rsidRPr="00E40AE8">
              <w:rPr>
                <w:rFonts w:cs="Times New Roman"/>
                <w:szCs w:val="28"/>
                <w:lang w:val="en-US"/>
              </w:rPr>
              <w:t>UBND</w:t>
            </w:r>
          </w:p>
          <w:p w:rsidR="00D70FA4" w:rsidRPr="00D70FA4" w:rsidRDefault="00D70FA4" w:rsidP="00736894">
            <w:pPr>
              <w:tabs>
                <w:tab w:val="center" w:pos="1980"/>
                <w:tab w:val="center" w:pos="5580"/>
                <w:tab w:val="center" w:pos="6633"/>
              </w:tabs>
              <w:spacing w:after="0" w:line="240" w:lineRule="auto"/>
              <w:jc w:val="center"/>
              <w:rPr>
                <w:rFonts w:cs="Times New Roman"/>
                <w:sz w:val="18"/>
                <w:szCs w:val="28"/>
                <w:lang w:val="en-US"/>
              </w:rPr>
            </w:pPr>
          </w:p>
          <w:p w:rsidR="00736894" w:rsidRPr="00D70FA4" w:rsidRDefault="00D70FA4" w:rsidP="00D70FA4">
            <w:pPr>
              <w:tabs>
                <w:tab w:val="center" w:pos="1980"/>
                <w:tab w:val="center" w:pos="5580"/>
                <w:tab w:val="center" w:pos="6633"/>
              </w:tabs>
              <w:spacing w:after="0" w:line="240" w:lineRule="auto"/>
              <w:jc w:val="center"/>
              <w:rPr>
                <w:rFonts w:cs="Times New Roman"/>
                <w:b/>
                <w:sz w:val="24"/>
                <w:szCs w:val="24"/>
                <w:lang w:val="en-US"/>
              </w:rPr>
            </w:pPr>
            <w:r w:rsidRPr="00D70FA4">
              <w:rPr>
                <w:rFonts w:cs="Times New Roman"/>
                <w:b/>
                <w:szCs w:val="28"/>
                <w:lang w:val="en-US"/>
              </w:rPr>
              <w:t>DỰ THẢO</w:t>
            </w:r>
          </w:p>
        </w:tc>
        <w:tc>
          <w:tcPr>
            <w:tcW w:w="6027" w:type="dxa"/>
          </w:tcPr>
          <w:p w:rsidR="00736894" w:rsidRPr="00E40AE8" w:rsidRDefault="00736894" w:rsidP="00736894">
            <w:pPr>
              <w:spacing w:after="0" w:line="240" w:lineRule="auto"/>
              <w:jc w:val="center"/>
              <w:rPr>
                <w:rFonts w:cs="Times New Roman"/>
                <w:b/>
                <w:bCs/>
                <w:sz w:val="24"/>
                <w:szCs w:val="24"/>
                <w:lang w:val="pt-BR"/>
              </w:rPr>
            </w:pPr>
            <w:r w:rsidRPr="00E40AE8">
              <w:rPr>
                <w:rFonts w:cs="Times New Roman"/>
                <w:b/>
                <w:bCs/>
                <w:sz w:val="26"/>
                <w:szCs w:val="24"/>
                <w:lang w:val="pt-BR"/>
              </w:rPr>
              <w:t>CỘNG HOÀ XÃ HỘI CHỦ NGHĨA VIỆT NAM</w:t>
            </w:r>
          </w:p>
          <w:p w:rsidR="00736894" w:rsidRPr="00E40AE8" w:rsidRDefault="00736894" w:rsidP="00736894">
            <w:pPr>
              <w:tabs>
                <w:tab w:val="center" w:pos="1620"/>
                <w:tab w:val="center" w:pos="6633"/>
              </w:tabs>
              <w:spacing w:after="0" w:line="240" w:lineRule="auto"/>
              <w:jc w:val="center"/>
              <w:rPr>
                <w:rFonts w:cs="Times New Roman"/>
                <w:b/>
                <w:szCs w:val="28"/>
              </w:rPr>
            </w:pPr>
            <w:r w:rsidRPr="00E40AE8">
              <w:rPr>
                <w:rFonts w:cs="Times New Roman"/>
                <w:b/>
                <w:szCs w:val="28"/>
              </w:rPr>
              <w:t>Độc lập - Tự do - Hạnh phúc</w:t>
            </w:r>
          </w:p>
          <w:p w:rsidR="00736894" w:rsidRPr="00E40AE8" w:rsidRDefault="003D202F" w:rsidP="00A02C4C">
            <w:pPr>
              <w:tabs>
                <w:tab w:val="center" w:pos="1620"/>
                <w:tab w:val="center" w:pos="6633"/>
              </w:tabs>
              <w:spacing w:after="0" w:line="240" w:lineRule="auto"/>
              <w:ind w:right="-108"/>
              <w:jc w:val="center"/>
              <w:rPr>
                <w:rFonts w:cs="Times New Roman"/>
              </w:rPr>
            </w:pPr>
            <w:r w:rsidRPr="003D202F">
              <w:rPr>
                <w:rFonts w:cs="Times New Roman"/>
                <w:noProof/>
                <w:lang w:eastAsia="vi-VN"/>
              </w:rPr>
              <w:pict>
                <v:shapetype id="_x0000_t32" coordsize="21600,21600" o:spt="32" o:oned="t" path="m,l21600,21600e" filled="f">
                  <v:path arrowok="t" fillok="f" o:connecttype="none"/>
                  <o:lock v:ext="edit" shapetype="t"/>
                </v:shapetype>
                <v:shape id="Straight Arrow Connector 2" o:spid="_x0000_s1029" type="#_x0000_t32" style="position:absolute;left:0;text-align:left;margin-left:60.4pt;margin-top:3.65pt;width:168.4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JJQIAAEo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" adj="-40719,-1,-40719"/>
              </w:pict>
            </w:r>
          </w:p>
          <w:p w:rsidR="00736894" w:rsidRPr="00E40AE8" w:rsidRDefault="00CB382A" w:rsidP="00CB382A">
            <w:pPr>
              <w:spacing w:after="0" w:line="240" w:lineRule="auto"/>
              <w:jc w:val="center"/>
              <w:rPr>
                <w:rFonts w:cs="Times New Roman"/>
                <w:i/>
                <w:szCs w:val="28"/>
              </w:rPr>
            </w:pPr>
            <w:r w:rsidRPr="00E40AE8">
              <w:rPr>
                <w:rFonts w:cs="Times New Roman"/>
                <w:i/>
                <w:szCs w:val="28"/>
                <w:lang w:val="en-US"/>
              </w:rPr>
              <w:t xml:space="preserve">TP </w:t>
            </w:r>
            <w:r w:rsidR="00736894" w:rsidRPr="00E40AE8">
              <w:rPr>
                <w:rFonts w:cs="Times New Roman"/>
                <w:i/>
                <w:szCs w:val="28"/>
              </w:rPr>
              <w:t>Hải Dương, ngày      tháng</w:t>
            </w:r>
            <w:r w:rsidRPr="00E40AE8">
              <w:rPr>
                <w:rFonts w:cs="Times New Roman"/>
                <w:i/>
                <w:szCs w:val="28"/>
                <w:lang w:val="en-US"/>
              </w:rPr>
              <w:t xml:space="preserve"> 9</w:t>
            </w:r>
            <w:r w:rsidR="00736894" w:rsidRPr="00E40AE8">
              <w:rPr>
                <w:rFonts w:cs="Times New Roman"/>
                <w:i/>
                <w:szCs w:val="28"/>
              </w:rPr>
              <w:t xml:space="preserve"> năm 202</w:t>
            </w:r>
            <w:r w:rsidR="00142BD6" w:rsidRPr="00E40AE8">
              <w:rPr>
                <w:rFonts w:cs="Times New Roman"/>
                <w:i/>
                <w:szCs w:val="28"/>
              </w:rPr>
              <w:t>3</w:t>
            </w:r>
          </w:p>
        </w:tc>
      </w:tr>
    </w:tbl>
    <w:p w:rsidR="001A366D" w:rsidRPr="00E40AE8" w:rsidRDefault="001A366D" w:rsidP="00522BD0">
      <w:pPr>
        <w:spacing w:after="0" w:line="240" w:lineRule="auto"/>
        <w:jc w:val="center"/>
        <w:rPr>
          <w:rFonts w:eastAsia="Times New Roman" w:cs="Times New Roman"/>
          <w:b/>
          <w:bCs/>
          <w:szCs w:val="28"/>
          <w:lang w:eastAsia="vi-VN"/>
        </w:rPr>
      </w:pPr>
    </w:p>
    <w:p w:rsidR="007E0B74" w:rsidRPr="00E40AE8" w:rsidRDefault="007E0B74" w:rsidP="00522BD0">
      <w:pPr>
        <w:spacing w:after="0" w:line="240" w:lineRule="auto"/>
        <w:jc w:val="center"/>
        <w:rPr>
          <w:rFonts w:eastAsia="Times New Roman" w:cs="Times New Roman"/>
          <w:szCs w:val="28"/>
          <w:lang w:eastAsia="vi-VN"/>
        </w:rPr>
      </w:pPr>
      <w:r w:rsidRPr="00E40AE8">
        <w:rPr>
          <w:rFonts w:eastAsia="Times New Roman" w:cs="Times New Roman"/>
          <w:b/>
          <w:bCs/>
          <w:szCs w:val="28"/>
          <w:lang w:eastAsia="vi-VN"/>
        </w:rPr>
        <w:t>KẾ HOẠCH </w:t>
      </w:r>
    </w:p>
    <w:p w:rsidR="00DF51AF" w:rsidRPr="00E40AE8" w:rsidRDefault="000232B8" w:rsidP="00686AD4">
      <w:pPr>
        <w:spacing w:after="0" w:line="240" w:lineRule="auto"/>
        <w:jc w:val="center"/>
        <w:rPr>
          <w:rFonts w:eastAsia="Times New Roman" w:cs="Times New Roman"/>
          <w:b/>
          <w:bCs/>
          <w:szCs w:val="28"/>
          <w:lang w:eastAsia="vi-VN"/>
        </w:rPr>
      </w:pPr>
      <w:r w:rsidRPr="00E40AE8">
        <w:rPr>
          <w:rFonts w:eastAsia="Times New Roman" w:cs="Times New Roman"/>
          <w:b/>
          <w:bCs/>
          <w:szCs w:val="28"/>
          <w:lang w:eastAsia="vi-VN"/>
        </w:rPr>
        <w:t>B</w:t>
      </w:r>
      <w:r w:rsidR="007E0B74" w:rsidRPr="00E40AE8">
        <w:rPr>
          <w:rFonts w:eastAsia="Times New Roman" w:cs="Times New Roman"/>
          <w:b/>
          <w:bCs/>
          <w:szCs w:val="28"/>
          <w:lang w:eastAsia="vi-VN"/>
        </w:rPr>
        <w:t>ổ nhiệm</w:t>
      </w:r>
      <w:r w:rsidR="00904E26" w:rsidRPr="00E40AE8">
        <w:rPr>
          <w:rFonts w:eastAsia="Times New Roman" w:cs="Times New Roman"/>
          <w:b/>
          <w:bCs/>
          <w:szCs w:val="28"/>
          <w:lang w:eastAsia="vi-VN"/>
        </w:rPr>
        <w:t xml:space="preserve"> chức danh nghề nghiệp </w:t>
      </w:r>
      <w:r w:rsidR="00686AD4" w:rsidRPr="00E40AE8">
        <w:rPr>
          <w:rFonts w:eastAsia="Times New Roman" w:cs="Times New Roman"/>
          <w:b/>
          <w:bCs/>
          <w:szCs w:val="28"/>
          <w:lang w:eastAsia="vi-VN"/>
        </w:rPr>
        <w:t>và</w:t>
      </w:r>
      <w:r w:rsidR="007E0B74" w:rsidRPr="00E40AE8">
        <w:rPr>
          <w:rFonts w:eastAsia="Times New Roman" w:cs="Times New Roman"/>
          <w:b/>
          <w:bCs/>
          <w:szCs w:val="28"/>
          <w:lang w:eastAsia="vi-VN"/>
        </w:rPr>
        <w:t xml:space="preserve"> xếp lương </w:t>
      </w:r>
      <w:r w:rsidR="00DF51AF" w:rsidRPr="00E40AE8">
        <w:rPr>
          <w:rFonts w:eastAsia="Times New Roman" w:cs="Times New Roman"/>
          <w:b/>
          <w:bCs/>
          <w:szCs w:val="28"/>
          <w:lang w:eastAsia="vi-VN"/>
        </w:rPr>
        <w:t xml:space="preserve">viên chức giảng dạy </w:t>
      </w:r>
    </w:p>
    <w:p w:rsidR="007E0B74" w:rsidRPr="00E40AE8" w:rsidRDefault="00DF51AF" w:rsidP="00686AD4">
      <w:pPr>
        <w:spacing w:after="0" w:line="240" w:lineRule="auto"/>
        <w:jc w:val="center"/>
        <w:rPr>
          <w:rFonts w:eastAsia="Times New Roman" w:cs="Times New Roman"/>
          <w:b/>
          <w:bCs/>
          <w:szCs w:val="28"/>
          <w:lang w:eastAsia="vi-VN"/>
        </w:rPr>
      </w:pPr>
      <w:r w:rsidRPr="00E40AE8">
        <w:rPr>
          <w:rFonts w:eastAsia="Times New Roman" w:cs="Times New Roman"/>
          <w:b/>
          <w:bCs/>
          <w:szCs w:val="28"/>
          <w:lang w:eastAsia="vi-VN"/>
        </w:rPr>
        <w:t>trong các cơ sở</w:t>
      </w:r>
      <w:r w:rsidR="00CB382A" w:rsidRPr="00E40AE8">
        <w:rPr>
          <w:rFonts w:eastAsia="Times New Roman" w:cs="Times New Roman"/>
          <w:b/>
          <w:bCs/>
          <w:szCs w:val="28"/>
          <w:lang w:val="en-US" w:eastAsia="vi-VN"/>
        </w:rPr>
        <w:t xml:space="preserve"> </w:t>
      </w:r>
      <w:r w:rsidR="00D17D9E" w:rsidRPr="00E40AE8">
        <w:rPr>
          <w:rFonts w:eastAsia="Times New Roman" w:cs="Times New Roman"/>
          <w:b/>
          <w:bCs/>
          <w:szCs w:val="28"/>
          <w:lang w:eastAsia="vi-VN"/>
        </w:rPr>
        <w:t xml:space="preserve">giáo dục </w:t>
      </w:r>
      <w:r w:rsidR="00686AD4" w:rsidRPr="00E40AE8">
        <w:rPr>
          <w:rFonts w:eastAsia="Times New Roman" w:cs="Times New Roman"/>
          <w:b/>
          <w:bCs/>
          <w:szCs w:val="28"/>
          <w:lang w:eastAsia="vi-VN"/>
        </w:rPr>
        <w:t>mầm non, phổ thông công lập</w:t>
      </w:r>
      <w:r w:rsidR="007E0B74" w:rsidRPr="00E40AE8">
        <w:rPr>
          <w:rFonts w:eastAsia="Times New Roman" w:cs="Times New Roman"/>
          <w:b/>
          <w:bCs/>
          <w:szCs w:val="28"/>
          <w:lang w:eastAsia="vi-VN"/>
        </w:rPr>
        <w:t xml:space="preserve"> năm 202</w:t>
      </w:r>
      <w:r w:rsidR="000C0F81" w:rsidRPr="00E40AE8">
        <w:rPr>
          <w:rFonts w:eastAsia="Times New Roman" w:cs="Times New Roman"/>
          <w:b/>
          <w:bCs/>
          <w:szCs w:val="28"/>
          <w:lang w:eastAsia="vi-VN"/>
        </w:rPr>
        <w:t>3</w:t>
      </w:r>
    </w:p>
    <w:p w:rsidR="00736894" w:rsidRPr="00E40AE8" w:rsidRDefault="003D202F" w:rsidP="001A3087">
      <w:pPr>
        <w:spacing w:after="0" w:line="240" w:lineRule="auto"/>
        <w:jc w:val="center"/>
        <w:rPr>
          <w:rFonts w:eastAsia="Times New Roman" w:cs="Times New Roman"/>
          <w:szCs w:val="28"/>
          <w:lang w:eastAsia="vi-VN"/>
        </w:rPr>
      </w:pPr>
      <w:r w:rsidRPr="003D202F">
        <w:rPr>
          <w:rFonts w:eastAsia="Times New Roman" w:cs="Times New Roman"/>
          <w:noProof/>
          <w:szCs w:val="28"/>
          <w:lang w:eastAsia="vi-VN"/>
        </w:rPr>
        <w:pict>
          <v:shape id="_x0000_s1033" type="#_x0000_t32" style="position:absolute;left:0;text-align:left;margin-left:154.15pt;margin-top:4.05pt;width:156.3pt;height:0;z-index:251664384" o:connectortype="straight"/>
        </w:pict>
      </w:r>
    </w:p>
    <w:p w:rsidR="007E0B74" w:rsidRPr="00E40AE8" w:rsidRDefault="007E0B74" w:rsidP="00CB382A">
      <w:pPr>
        <w:spacing w:before="80" w:after="80" w:line="240" w:lineRule="auto"/>
        <w:ind w:left="10" w:right="-6" w:firstLine="557"/>
        <w:jc w:val="both"/>
        <w:rPr>
          <w:rFonts w:eastAsia="Times New Roman" w:cs="Times New Roman"/>
          <w:i/>
          <w:szCs w:val="28"/>
          <w:lang w:eastAsia="vi-VN"/>
        </w:rPr>
      </w:pPr>
      <w:r w:rsidRPr="00E40AE8">
        <w:rPr>
          <w:rFonts w:eastAsia="Times New Roman" w:cs="Times New Roman"/>
          <w:i/>
          <w:szCs w:val="28"/>
          <w:lang w:eastAsia="vi-VN"/>
        </w:rPr>
        <w:t>Căn cứ Thông tư số 01/2021/TT-BGDĐT ngày 02</w:t>
      </w:r>
      <w:r w:rsidR="00CB382A" w:rsidRPr="00E40AE8">
        <w:rPr>
          <w:rFonts w:eastAsia="Times New Roman" w:cs="Times New Roman"/>
          <w:i/>
          <w:szCs w:val="28"/>
          <w:lang w:val="en-US" w:eastAsia="vi-VN"/>
        </w:rPr>
        <w:t>/</w:t>
      </w:r>
      <w:r w:rsidRPr="00E40AE8">
        <w:rPr>
          <w:rFonts w:eastAsia="Times New Roman" w:cs="Times New Roman"/>
          <w:i/>
          <w:szCs w:val="28"/>
          <w:lang w:eastAsia="vi-VN"/>
        </w:rPr>
        <w:t>02</w:t>
      </w:r>
      <w:r w:rsidR="00CB382A" w:rsidRPr="00E40AE8">
        <w:rPr>
          <w:rFonts w:eastAsia="Times New Roman" w:cs="Times New Roman"/>
          <w:i/>
          <w:szCs w:val="28"/>
          <w:lang w:val="en-US" w:eastAsia="vi-VN"/>
        </w:rPr>
        <w:t>/</w:t>
      </w:r>
      <w:r w:rsidRPr="00E40AE8">
        <w:rPr>
          <w:rFonts w:eastAsia="Times New Roman" w:cs="Times New Roman"/>
          <w:i/>
          <w:szCs w:val="28"/>
          <w:lang w:eastAsia="vi-VN"/>
        </w:rPr>
        <w:t>2021của Bộ</w:t>
      </w:r>
      <w:r w:rsidR="00CB382A" w:rsidRPr="00E40AE8">
        <w:rPr>
          <w:rFonts w:eastAsia="Times New Roman" w:cs="Times New Roman"/>
          <w:i/>
          <w:szCs w:val="28"/>
          <w:lang w:val="en-US" w:eastAsia="vi-VN"/>
        </w:rPr>
        <w:t>/</w:t>
      </w:r>
      <w:r w:rsidRPr="00E40AE8">
        <w:rPr>
          <w:rFonts w:eastAsia="Times New Roman" w:cs="Times New Roman"/>
          <w:i/>
          <w:szCs w:val="28"/>
          <w:lang w:eastAsia="vi-VN"/>
        </w:rPr>
        <w:t>Giáo dục</w:t>
      </w:r>
      <w:r w:rsidR="00CB382A" w:rsidRPr="00E40AE8">
        <w:rPr>
          <w:rFonts w:eastAsia="Times New Roman" w:cs="Times New Roman"/>
          <w:i/>
          <w:szCs w:val="28"/>
          <w:lang w:val="en-US" w:eastAsia="vi-VN"/>
        </w:rPr>
        <w:t xml:space="preserve"> </w:t>
      </w:r>
      <w:r w:rsidRPr="00E40AE8">
        <w:rPr>
          <w:rFonts w:eastAsia="Times New Roman" w:cs="Times New Roman"/>
          <w:i/>
          <w:szCs w:val="28"/>
          <w:lang w:eastAsia="vi-VN"/>
        </w:rPr>
        <w:t>và Đào tạo quy định mã số, tiêu chuẩn chức danh nghề nghiệp và bổ nhiệm xếp lương viên chức giảng dạy trong các cơ sở giáo dục mầm non công</w:t>
      </w:r>
      <w:r w:rsidR="00CB382A" w:rsidRPr="00E40AE8">
        <w:rPr>
          <w:rFonts w:eastAsia="Times New Roman" w:cs="Times New Roman"/>
          <w:i/>
          <w:szCs w:val="28"/>
          <w:lang w:val="en-US" w:eastAsia="vi-VN"/>
        </w:rPr>
        <w:t xml:space="preserve"> </w:t>
      </w:r>
      <w:r w:rsidRPr="00E40AE8">
        <w:rPr>
          <w:rFonts w:eastAsia="Times New Roman" w:cs="Times New Roman"/>
          <w:i/>
          <w:szCs w:val="28"/>
          <w:lang w:eastAsia="vi-VN"/>
        </w:rPr>
        <w:t>lập</w:t>
      </w:r>
      <w:r w:rsidR="00C34038" w:rsidRPr="00E40AE8">
        <w:rPr>
          <w:rFonts w:eastAsia="Times New Roman" w:cs="Times New Roman"/>
          <w:i/>
          <w:szCs w:val="28"/>
          <w:lang w:eastAsia="vi-VN"/>
        </w:rPr>
        <w:t>;</w:t>
      </w:r>
      <w:r w:rsidRPr="00E40AE8">
        <w:rPr>
          <w:rFonts w:eastAsia="Times New Roman" w:cs="Times New Roman"/>
          <w:i/>
          <w:szCs w:val="28"/>
          <w:lang w:eastAsia="vi-VN"/>
        </w:rPr>
        <w:t>  </w:t>
      </w:r>
    </w:p>
    <w:p w:rsidR="007E0B74" w:rsidRPr="00E40AE8" w:rsidRDefault="007E0B74" w:rsidP="00CB382A">
      <w:pPr>
        <w:spacing w:before="80" w:after="80" w:line="240" w:lineRule="auto"/>
        <w:ind w:left="10" w:right="-6" w:firstLine="557"/>
        <w:jc w:val="both"/>
        <w:rPr>
          <w:rFonts w:eastAsia="Times New Roman" w:cs="Times New Roman"/>
          <w:i/>
          <w:szCs w:val="28"/>
          <w:lang w:eastAsia="vi-VN"/>
        </w:rPr>
      </w:pPr>
      <w:r w:rsidRPr="00E40AE8">
        <w:rPr>
          <w:rFonts w:eastAsia="Times New Roman" w:cs="Times New Roman"/>
          <w:i/>
          <w:szCs w:val="28"/>
          <w:lang w:eastAsia="vi-VN"/>
        </w:rPr>
        <w:t>Căn cứ Thông tư số 02/2021/TT-BGDĐT ngày 02</w:t>
      </w:r>
      <w:r w:rsidR="00CB382A" w:rsidRPr="00E40AE8">
        <w:rPr>
          <w:rFonts w:eastAsia="Times New Roman" w:cs="Times New Roman"/>
          <w:i/>
          <w:szCs w:val="28"/>
          <w:lang w:val="en-US" w:eastAsia="vi-VN"/>
        </w:rPr>
        <w:t>/</w:t>
      </w:r>
      <w:r w:rsidRPr="00E40AE8">
        <w:rPr>
          <w:rFonts w:eastAsia="Times New Roman" w:cs="Times New Roman"/>
          <w:i/>
          <w:szCs w:val="28"/>
          <w:lang w:eastAsia="vi-VN"/>
        </w:rPr>
        <w:t>02</w:t>
      </w:r>
      <w:r w:rsidR="00CB382A" w:rsidRPr="00E40AE8">
        <w:rPr>
          <w:rFonts w:eastAsia="Times New Roman" w:cs="Times New Roman"/>
          <w:i/>
          <w:szCs w:val="28"/>
          <w:lang w:val="en-US" w:eastAsia="vi-VN"/>
        </w:rPr>
        <w:t>/</w:t>
      </w:r>
      <w:r w:rsidRPr="00E40AE8">
        <w:rPr>
          <w:rFonts w:eastAsia="Times New Roman" w:cs="Times New Roman"/>
          <w:i/>
          <w:szCs w:val="28"/>
          <w:lang w:eastAsia="vi-VN"/>
        </w:rPr>
        <w:t>2021 của Bộ Giáo dục và Đào tạo quy định mã số, tiêu chuẩn chức danh nghề nghiệp</w:t>
      </w:r>
      <w:r w:rsidR="00CB382A" w:rsidRPr="00E40AE8">
        <w:rPr>
          <w:rFonts w:eastAsia="Times New Roman" w:cs="Times New Roman"/>
          <w:i/>
          <w:szCs w:val="28"/>
          <w:lang w:val="en-US" w:eastAsia="vi-VN"/>
        </w:rPr>
        <w:t xml:space="preserve"> </w:t>
      </w:r>
      <w:r w:rsidRPr="00E40AE8">
        <w:rPr>
          <w:rFonts w:eastAsia="Times New Roman" w:cs="Times New Roman"/>
          <w:i/>
          <w:szCs w:val="28"/>
          <w:lang w:eastAsia="vi-VN"/>
        </w:rPr>
        <w:t>và bổ nhiệm xếp lương viên chức giảng dạy trong các trường tiểu học công lập</w:t>
      </w:r>
      <w:r w:rsidR="00C34038" w:rsidRPr="00E40AE8">
        <w:rPr>
          <w:rFonts w:eastAsia="Times New Roman" w:cs="Times New Roman"/>
          <w:i/>
          <w:szCs w:val="28"/>
          <w:lang w:eastAsia="vi-VN"/>
        </w:rPr>
        <w:t>;</w:t>
      </w:r>
      <w:r w:rsidR="00FA696E" w:rsidRPr="00E40AE8">
        <w:rPr>
          <w:rFonts w:eastAsia="Times New Roman" w:cs="Times New Roman"/>
          <w:i/>
          <w:szCs w:val="28"/>
          <w:lang w:eastAsia="vi-VN"/>
        </w:rPr>
        <w:t>  </w:t>
      </w:r>
      <w:r w:rsidRPr="00E40AE8">
        <w:rPr>
          <w:rFonts w:eastAsia="Times New Roman" w:cs="Times New Roman"/>
          <w:i/>
          <w:szCs w:val="28"/>
          <w:lang w:eastAsia="vi-VN"/>
        </w:rPr>
        <w:t> </w:t>
      </w:r>
    </w:p>
    <w:p w:rsidR="007E0B74" w:rsidRPr="00E40AE8" w:rsidRDefault="007E0B74" w:rsidP="00CB382A">
      <w:pPr>
        <w:spacing w:before="80" w:after="80" w:line="240" w:lineRule="auto"/>
        <w:ind w:left="10" w:right="-6" w:firstLine="557"/>
        <w:jc w:val="both"/>
        <w:rPr>
          <w:rFonts w:eastAsia="Times New Roman" w:cs="Times New Roman"/>
          <w:i/>
          <w:szCs w:val="28"/>
          <w:lang w:eastAsia="vi-VN"/>
        </w:rPr>
      </w:pPr>
      <w:r w:rsidRPr="00E40AE8">
        <w:rPr>
          <w:rFonts w:eastAsia="Times New Roman" w:cs="Times New Roman"/>
          <w:i/>
          <w:szCs w:val="28"/>
          <w:lang w:eastAsia="vi-VN"/>
        </w:rPr>
        <w:t>Căn cứ Thông tư số 03/2021/TT-BGDĐT ngày 02</w:t>
      </w:r>
      <w:r w:rsidR="00CB382A" w:rsidRPr="00E40AE8">
        <w:rPr>
          <w:rFonts w:eastAsia="Times New Roman" w:cs="Times New Roman"/>
          <w:i/>
          <w:szCs w:val="28"/>
          <w:lang w:val="en-US" w:eastAsia="vi-VN"/>
        </w:rPr>
        <w:t>/</w:t>
      </w:r>
      <w:r w:rsidRPr="00E40AE8">
        <w:rPr>
          <w:rFonts w:eastAsia="Times New Roman" w:cs="Times New Roman"/>
          <w:i/>
          <w:szCs w:val="28"/>
          <w:lang w:eastAsia="vi-VN"/>
        </w:rPr>
        <w:t>02</w:t>
      </w:r>
      <w:r w:rsidR="00CB382A" w:rsidRPr="00E40AE8">
        <w:rPr>
          <w:rFonts w:eastAsia="Times New Roman" w:cs="Times New Roman"/>
          <w:i/>
          <w:szCs w:val="28"/>
          <w:lang w:val="en-US" w:eastAsia="vi-VN"/>
        </w:rPr>
        <w:t>/</w:t>
      </w:r>
      <w:r w:rsidRPr="00E40AE8">
        <w:rPr>
          <w:rFonts w:eastAsia="Times New Roman" w:cs="Times New Roman"/>
          <w:i/>
          <w:szCs w:val="28"/>
          <w:lang w:eastAsia="vi-VN"/>
        </w:rPr>
        <w:t>2021 của Bộ Giáo dục và Đào tạo quy định mã số, tiêu chuẩn chức danh nghề nghiệp</w:t>
      </w:r>
      <w:r w:rsidR="00CB382A" w:rsidRPr="00E40AE8">
        <w:rPr>
          <w:rFonts w:eastAsia="Times New Roman" w:cs="Times New Roman"/>
          <w:i/>
          <w:szCs w:val="28"/>
          <w:lang w:val="en-US" w:eastAsia="vi-VN"/>
        </w:rPr>
        <w:t xml:space="preserve"> </w:t>
      </w:r>
      <w:r w:rsidRPr="00E40AE8">
        <w:rPr>
          <w:rFonts w:eastAsia="Times New Roman" w:cs="Times New Roman"/>
          <w:i/>
          <w:szCs w:val="28"/>
          <w:lang w:eastAsia="vi-VN"/>
        </w:rPr>
        <w:t>và bổ nhiệm xếp lương viên chức giảng dạy trong các trường trung họccơ sở cônglập</w:t>
      </w:r>
      <w:r w:rsidR="00C34038" w:rsidRPr="00E40AE8">
        <w:rPr>
          <w:rFonts w:eastAsia="Times New Roman" w:cs="Times New Roman"/>
          <w:i/>
          <w:szCs w:val="28"/>
          <w:lang w:eastAsia="vi-VN"/>
        </w:rPr>
        <w:t>;</w:t>
      </w:r>
    </w:p>
    <w:p w:rsidR="0077598F" w:rsidRPr="00E40AE8" w:rsidRDefault="007E0B74" w:rsidP="00CB382A">
      <w:pPr>
        <w:spacing w:before="80" w:after="80" w:line="240" w:lineRule="auto"/>
        <w:ind w:left="10" w:right="-6" w:firstLine="557"/>
        <w:jc w:val="both"/>
        <w:rPr>
          <w:rFonts w:eastAsia="Times New Roman" w:cs="Times New Roman"/>
          <w:i/>
          <w:szCs w:val="28"/>
          <w:lang w:eastAsia="vi-VN"/>
        </w:rPr>
      </w:pPr>
      <w:r w:rsidRPr="00E40AE8">
        <w:rPr>
          <w:rFonts w:eastAsia="Times New Roman" w:cs="Times New Roman"/>
          <w:i/>
          <w:szCs w:val="28"/>
          <w:lang w:eastAsia="vi-VN"/>
        </w:rPr>
        <w:t>Căn cứ Thông tư số 04/2021/TT-BGDĐT ngày 02</w:t>
      </w:r>
      <w:r w:rsidR="00CB382A" w:rsidRPr="00E40AE8">
        <w:rPr>
          <w:rFonts w:eastAsia="Times New Roman" w:cs="Times New Roman"/>
          <w:i/>
          <w:szCs w:val="28"/>
          <w:lang w:val="en-US" w:eastAsia="vi-VN"/>
        </w:rPr>
        <w:t>/</w:t>
      </w:r>
      <w:r w:rsidRPr="00E40AE8">
        <w:rPr>
          <w:rFonts w:eastAsia="Times New Roman" w:cs="Times New Roman"/>
          <w:i/>
          <w:szCs w:val="28"/>
          <w:lang w:eastAsia="vi-VN"/>
        </w:rPr>
        <w:t>02</w:t>
      </w:r>
      <w:r w:rsidR="00CB382A" w:rsidRPr="00E40AE8">
        <w:rPr>
          <w:rFonts w:eastAsia="Times New Roman" w:cs="Times New Roman"/>
          <w:i/>
          <w:szCs w:val="28"/>
          <w:lang w:val="en-US" w:eastAsia="vi-VN"/>
        </w:rPr>
        <w:t>/</w:t>
      </w:r>
      <w:r w:rsidRPr="00E40AE8">
        <w:rPr>
          <w:rFonts w:eastAsia="Times New Roman" w:cs="Times New Roman"/>
          <w:i/>
          <w:szCs w:val="28"/>
          <w:lang w:eastAsia="vi-VN"/>
        </w:rPr>
        <w:t>2021 của Bộ Giáo dục và Đào tạo quy định mã số, tiêu chuẩn chức danh nghề nghiệpvà bổ nhiệm xếp lương viên chức giảng dạy trong các trường trung học phổ thôngcông lập</w:t>
      </w:r>
      <w:r w:rsidR="00C34038" w:rsidRPr="00E40AE8">
        <w:rPr>
          <w:rFonts w:eastAsia="Times New Roman" w:cs="Times New Roman"/>
          <w:i/>
          <w:szCs w:val="28"/>
          <w:lang w:eastAsia="vi-VN"/>
        </w:rPr>
        <w:t>;</w:t>
      </w:r>
    </w:p>
    <w:p w:rsidR="00ED7C3E" w:rsidRPr="00E40AE8" w:rsidRDefault="00ED7C3E" w:rsidP="00CB382A">
      <w:pPr>
        <w:spacing w:before="80" w:after="80" w:line="240" w:lineRule="auto"/>
        <w:ind w:firstLine="557"/>
        <w:jc w:val="both"/>
        <w:textAlignment w:val="baseline"/>
        <w:outlineLvl w:val="2"/>
        <w:rPr>
          <w:rFonts w:eastAsia="Times New Roman" w:cs="Times New Roman"/>
          <w:i/>
          <w:spacing w:val="2"/>
          <w:szCs w:val="28"/>
          <w:lang w:eastAsia="vi-VN"/>
        </w:rPr>
      </w:pPr>
      <w:r w:rsidRPr="00E40AE8">
        <w:rPr>
          <w:rFonts w:eastAsia="Times New Roman" w:cs="Times New Roman"/>
          <w:i/>
          <w:spacing w:val="2"/>
          <w:szCs w:val="28"/>
          <w:lang w:eastAsia="vi-VN"/>
        </w:rPr>
        <w:t>Căn cứ Thô</w:t>
      </w:r>
      <w:r w:rsidR="00624F91" w:rsidRPr="00E40AE8">
        <w:rPr>
          <w:rFonts w:eastAsia="Times New Roman" w:cs="Times New Roman"/>
          <w:i/>
          <w:spacing w:val="2"/>
          <w:szCs w:val="28"/>
          <w:lang w:eastAsia="vi-VN"/>
        </w:rPr>
        <w:t>ng tư số 08/2023/TT-BGDĐT ngày 1</w:t>
      </w:r>
      <w:r w:rsidRPr="00E40AE8">
        <w:rPr>
          <w:rFonts w:eastAsia="Times New Roman" w:cs="Times New Roman"/>
          <w:i/>
          <w:spacing w:val="2"/>
          <w:szCs w:val="28"/>
          <w:lang w:eastAsia="vi-VN"/>
        </w:rPr>
        <w:t>4</w:t>
      </w:r>
      <w:r w:rsidR="00CB382A" w:rsidRPr="00E40AE8">
        <w:rPr>
          <w:rFonts w:eastAsia="Times New Roman" w:cs="Times New Roman"/>
          <w:i/>
          <w:spacing w:val="2"/>
          <w:szCs w:val="28"/>
          <w:lang w:val="en-US" w:eastAsia="vi-VN"/>
        </w:rPr>
        <w:t>/</w:t>
      </w:r>
      <w:r w:rsidRPr="00E40AE8">
        <w:rPr>
          <w:rFonts w:eastAsia="Times New Roman" w:cs="Times New Roman"/>
          <w:i/>
          <w:spacing w:val="2"/>
          <w:szCs w:val="28"/>
          <w:lang w:eastAsia="vi-VN"/>
        </w:rPr>
        <w:t>4</w:t>
      </w:r>
      <w:r w:rsidR="00CB382A" w:rsidRPr="00E40AE8">
        <w:rPr>
          <w:rFonts w:eastAsia="Times New Roman" w:cs="Times New Roman"/>
          <w:i/>
          <w:spacing w:val="2"/>
          <w:szCs w:val="28"/>
          <w:lang w:val="en-US" w:eastAsia="vi-VN"/>
        </w:rPr>
        <w:t>/</w:t>
      </w:r>
      <w:r w:rsidRPr="00E40AE8">
        <w:rPr>
          <w:rFonts w:eastAsia="Times New Roman" w:cs="Times New Roman"/>
          <w:i/>
          <w:spacing w:val="2"/>
          <w:szCs w:val="28"/>
          <w:lang w:eastAsia="vi-VN"/>
        </w:rPr>
        <w:t xml:space="preserve">2023 của Bộ </w:t>
      </w:r>
      <w:r w:rsidR="00522BD0" w:rsidRPr="00E40AE8">
        <w:rPr>
          <w:rFonts w:eastAsia="Times New Roman" w:cs="Times New Roman"/>
          <w:i/>
          <w:spacing w:val="2"/>
          <w:szCs w:val="28"/>
          <w:lang w:eastAsia="vi-VN"/>
        </w:rPr>
        <w:t>G</w:t>
      </w:r>
      <w:r w:rsidRPr="00E40AE8">
        <w:rPr>
          <w:rFonts w:eastAsia="Times New Roman" w:cs="Times New Roman"/>
          <w:i/>
          <w:spacing w:val="2"/>
          <w:szCs w:val="28"/>
          <w:lang w:eastAsia="vi-VN"/>
        </w:rPr>
        <w:t>iáo dục và Đào tạo sửa đổi, bổ sung một số</w:t>
      </w:r>
      <w:r w:rsidR="00CB382A" w:rsidRPr="00E40AE8">
        <w:rPr>
          <w:rFonts w:eastAsia="Times New Roman" w:cs="Times New Roman"/>
          <w:i/>
          <w:spacing w:val="2"/>
          <w:szCs w:val="28"/>
          <w:lang w:val="en-US" w:eastAsia="vi-VN"/>
        </w:rPr>
        <w:t xml:space="preserve"> </w:t>
      </w:r>
      <w:r w:rsidRPr="00E40AE8">
        <w:rPr>
          <w:rFonts w:eastAsia="Times New Roman" w:cs="Times New Roman"/>
          <w:i/>
          <w:spacing w:val="2"/>
          <w:szCs w:val="28"/>
          <w:lang w:eastAsia="vi-VN"/>
        </w:rPr>
        <w:t>điều của</w:t>
      </w:r>
      <w:r w:rsidR="00CB382A" w:rsidRPr="00E40AE8">
        <w:rPr>
          <w:rFonts w:eastAsia="Times New Roman" w:cs="Times New Roman"/>
          <w:i/>
          <w:spacing w:val="2"/>
          <w:szCs w:val="28"/>
          <w:lang w:val="en-US" w:eastAsia="vi-VN"/>
        </w:rPr>
        <w:t xml:space="preserve"> </w:t>
      </w:r>
      <w:r w:rsidRPr="00E40AE8">
        <w:rPr>
          <w:rFonts w:eastAsia="Times New Roman" w:cs="Times New Roman"/>
          <w:i/>
          <w:spacing w:val="2"/>
          <w:szCs w:val="28"/>
          <w:lang w:eastAsia="vi-VN"/>
        </w:rPr>
        <w:t>các</w:t>
      </w:r>
      <w:r w:rsidR="00CB382A" w:rsidRPr="00E40AE8">
        <w:rPr>
          <w:rFonts w:eastAsia="Times New Roman" w:cs="Times New Roman"/>
          <w:i/>
          <w:spacing w:val="2"/>
          <w:szCs w:val="28"/>
          <w:lang w:val="en-US" w:eastAsia="vi-VN"/>
        </w:rPr>
        <w:t xml:space="preserve"> </w:t>
      </w:r>
      <w:r w:rsidRPr="00E40AE8">
        <w:rPr>
          <w:rFonts w:eastAsia="Times New Roman" w:cs="Times New Roman"/>
          <w:i/>
          <w:spacing w:val="2"/>
          <w:szCs w:val="28"/>
          <w:lang w:eastAsia="vi-VN"/>
        </w:rPr>
        <w:t>Thông tư số 01/2021/TT-BGDĐT,</w:t>
      </w:r>
      <w:r w:rsidR="00CB382A" w:rsidRPr="00E40AE8">
        <w:rPr>
          <w:rFonts w:eastAsia="Times New Roman" w:cs="Times New Roman"/>
          <w:i/>
          <w:spacing w:val="2"/>
          <w:szCs w:val="28"/>
          <w:lang w:val="en-US" w:eastAsia="vi-VN"/>
        </w:rPr>
        <w:t xml:space="preserve"> </w:t>
      </w:r>
      <w:r w:rsidR="002A52BB" w:rsidRPr="00E40AE8">
        <w:rPr>
          <w:rFonts w:eastAsia="Times New Roman" w:cs="Times New Roman"/>
          <w:i/>
          <w:spacing w:val="2"/>
          <w:szCs w:val="28"/>
          <w:lang w:eastAsia="vi-VN"/>
        </w:rPr>
        <w:t>02/2021/TT-GDĐT,</w:t>
      </w:r>
      <w:r w:rsidR="00CB382A" w:rsidRPr="00E40AE8">
        <w:rPr>
          <w:rFonts w:eastAsia="Times New Roman" w:cs="Times New Roman"/>
          <w:i/>
          <w:spacing w:val="2"/>
          <w:szCs w:val="28"/>
          <w:lang w:val="en-US" w:eastAsia="vi-VN"/>
        </w:rPr>
        <w:t xml:space="preserve"> </w:t>
      </w:r>
      <w:r w:rsidR="00686A6B" w:rsidRPr="00E40AE8">
        <w:rPr>
          <w:rFonts w:eastAsia="Times New Roman" w:cs="Times New Roman"/>
          <w:i/>
          <w:spacing w:val="2"/>
          <w:szCs w:val="28"/>
          <w:lang w:eastAsia="vi-VN"/>
        </w:rPr>
        <w:t>03/2021/TT</w:t>
      </w:r>
      <w:r w:rsidR="0052739B" w:rsidRPr="00E40AE8">
        <w:rPr>
          <w:rFonts w:eastAsia="Times New Roman" w:cs="Times New Roman"/>
          <w:i/>
          <w:spacing w:val="2"/>
          <w:szCs w:val="28"/>
          <w:lang w:eastAsia="vi-VN"/>
        </w:rPr>
        <w:t>GDĐT,</w:t>
      </w:r>
      <w:r w:rsidR="00CB382A" w:rsidRPr="00E40AE8">
        <w:rPr>
          <w:rFonts w:eastAsia="Times New Roman" w:cs="Times New Roman"/>
          <w:i/>
          <w:spacing w:val="2"/>
          <w:szCs w:val="28"/>
          <w:lang w:val="en-US" w:eastAsia="vi-VN"/>
        </w:rPr>
        <w:t xml:space="preserve"> </w:t>
      </w:r>
      <w:r w:rsidR="0052739B" w:rsidRPr="00E40AE8">
        <w:rPr>
          <w:rFonts w:eastAsia="Times New Roman" w:cs="Times New Roman"/>
          <w:i/>
          <w:spacing w:val="2"/>
          <w:szCs w:val="28"/>
          <w:lang w:eastAsia="vi-VN"/>
        </w:rPr>
        <w:t>04/2021/TT-BGDĐT</w:t>
      </w:r>
      <w:r w:rsidR="00CB382A" w:rsidRPr="00E40AE8">
        <w:rPr>
          <w:rFonts w:eastAsia="Times New Roman" w:cs="Times New Roman"/>
          <w:i/>
          <w:spacing w:val="2"/>
          <w:szCs w:val="28"/>
          <w:lang w:val="en-US" w:eastAsia="vi-VN"/>
        </w:rPr>
        <w:t xml:space="preserve"> </w:t>
      </w:r>
      <w:r w:rsidR="00C34038" w:rsidRPr="00E40AE8">
        <w:rPr>
          <w:rFonts w:eastAsia="Times New Roman" w:cs="Times New Roman"/>
          <w:i/>
          <w:spacing w:val="2"/>
          <w:szCs w:val="28"/>
          <w:lang w:eastAsia="vi-VN"/>
        </w:rPr>
        <w:t xml:space="preserve">ngày </w:t>
      </w:r>
      <w:r w:rsidRPr="00E40AE8">
        <w:rPr>
          <w:rFonts w:eastAsia="Times New Roman" w:cs="Times New Roman"/>
          <w:i/>
          <w:spacing w:val="2"/>
          <w:szCs w:val="28"/>
          <w:lang w:eastAsia="vi-VN"/>
        </w:rPr>
        <w:t>02</w:t>
      </w:r>
      <w:r w:rsidR="00CB382A" w:rsidRPr="00E40AE8">
        <w:rPr>
          <w:rFonts w:eastAsia="Times New Roman" w:cs="Times New Roman"/>
          <w:i/>
          <w:spacing w:val="2"/>
          <w:szCs w:val="28"/>
          <w:lang w:val="en-US" w:eastAsia="vi-VN"/>
        </w:rPr>
        <w:t>/</w:t>
      </w:r>
      <w:r w:rsidR="00934DDA" w:rsidRPr="00E40AE8">
        <w:rPr>
          <w:rFonts w:eastAsia="Times New Roman" w:cs="Times New Roman"/>
          <w:i/>
          <w:spacing w:val="2"/>
          <w:szCs w:val="28"/>
          <w:lang w:eastAsia="vi-VN"/>
        </w:rPr>
        <w:t> 02</w:t>
      </w:r>
      <w:r w:rsidR="00CB382A" w:rsidRPr="00E40AE8">
        <w:rPr>
          <w:rFonts w:eastAsia="Times New Roman" w:cs="Times New Roman"/>
          <w:i/>
          <w:spacing w:val="2"/>
          <w:szCs w:val="28"/>
          <w:lang w:val="en-US" w:eastAsia="vi-VN"/>
        </w:rPr>
        <w:t>/</w:t>
      </w:r>
      <w:r w:rsidR="00934DDA" w:rsidRPr="00E40AE8">
        <w:rPr>
          <w:rFonts w:eastAsia="Times New Roman" w:cs="Times New Roman"/>
          <w:i/>
          <w:spacing w:val="2"/>
          <w:szCs w:val="28"/>
          <w:lang w:eastAsia="vi-VN"/>
        </w:rPr>
        <w:t xml:space="preserve">2021 của Bộ Giáo dục </w:t>
      </w:r>
      <w:r w:rsidRPr="00E40AE8">
        <w:rPr>
          <w:rFonts w:eastAsia="Times New Roman" w:cs="Times New Roman"/>
          <w:i/>
          <w:spacing w:val="2"/>
          <w:szCs w:val="28"/>
          <w:lang w:eastAsia="vi-VN"/>
        </w:rPr>
        <w:t>và Đào tạo quy định mã số, tiêu chuẩn chức danh nghề nghiệp và bổ nhiệm, xếp lương viên chức giảng dạy trong các cơ sở giáo dục mầm non, phổ thông công lập</w:t>
      </w:r>
      <w:r w:rsidR="00C34038" w:rsidRPr="00E40AE8">
        <w:rPr>
          <w:rFonts w:eastAsia="Times New Roman" w:cs="Times New Roman"/>
          <w:i/>
          <w:spacing w:val="2"/>
          <w:szCs w:val="28"/>
          <w:lang w:eastAsia="vi-VN"/>
        </w:rPr>
        <w:t>;</w:t>
      </w:r>
    </w:p>
    <w:p w:rsidR="007E0B74" w:rsidRPr="00E40AE8" w:rsidRDefault="007E0B74" w:rsidP="00CB382A">
      <w:pPr>
        <w:spacing w:before="80" w:after="80" w:line="240" w:lineRule="auto"/>
        <w:ind w:left="16" w:right="-3" w:firstLine="557"/>
        <w:jc w:val="both"/>
        <w:rPr>
          <w:rFonts w:eastAsia="Times New Roman" w:cs="Times New Roman"/>
          <w:i/>
          <w:szCs w:val="28"/>
          <w:lang w:val="en-US" w:eastAsia="vi-VN"/>
        </w:rPr>
      </w:pPr>
      <w:r w:rsidRPr="00E40AE8">
        <w:rPr>
          <w:rFonts w:eastAsia="Times New Roman" w:cs="Times New Roman"/>
          <w:i/>
          <w:szCs w:val="28"/>
          <w:lang w:eastAsia="vi-VN"/>
        </w:rPr>
        <w:t>Căn cứ Thông tư số 02/2007/TT-BNV ngày 25</w:t>
      </w:r>
      <w:r w:rsidR="00CB382A" w:rsidRPr="00E40AE8">
        <w:rPr>
          <w:rFonts w:eastAsia="Times New Roman" w:cs="Times New Roman"/>
          <w:i/>
          <w:szCs w:val="28"/>
          <w:lang w:val="en-US" w:eastAsia="vi-VN"/>
        </w:rPr>
        <w:t>/</w:t>
      </w:r>
      <w:r w:rsidRPr="00E40AE8">
        <w:rPr>
          <w:rFonts w:eastAsia="Times New Roman" w:cs="Times New Roman"/>
          <w:i/>
          <w:szCs w:val="28"/>
          <w:lang w:eastAsia="vi-VN"/>
        </w:rPr>
        <w:t>5</w:t>
      </w:r>
      <w:r w:rsidR="00CB382A" w:rsidRPr="00E40AE8">
        <w:rPr>
          <w:rFonts w:eastAsia="Times New Roman" w:cs="Times New Roman"/>
          <w:i/>
          <w:szCs w:val="28"/>
          <w:lang w:val="en-US" w:eastAsia="vi-VN"/>
        </w:rPr>
        <w:t>/</w:t>
      </w:r>
      <w:r w:rsidRPr="00E40AE8">
        <w:rPr>
          <w:rFonts w:eastAsia="Times New Roman" w:cs="Times New Roman"/>
          <w:i/>
          <w:szCs w:val="28"/>
          <w:lang w:eastAsia="vi-VN"/>
        </w:rPr>
        <w:t>2007 của Bộ</w:t>
      </w:r>
      <w:r w:rsidR="00CB382A" w:rsidRPr="00E40AE8">
        <w:rPr>
          <w:rFonts w:eastAsia="Times New Roman" w:cs="Times New Roman"/>
          <w:i/>
          <w:szCs w:val="28"/>
          <w:lang w:val="en-US" w:eastAsia="vi-VN"/>
        </w:rPr>
        <w:t xml:space="preserve"> </w:t>
      </w:r>
      <w:r w:rsidRPr="00E40AE8">
        <w:rPr>
          <w:rFonts w:eastAsia="Times New Roman" w:cs="Times New Roman"/>
          <w:i/>
          <w:szCs w:val="28"/>
          <w:lang w:eastAsia="vi-VN"/>
        </w:rPr>
        <w:t>Nội vụ hướng dẫn xếp lương khi nâng ngạch, chuyển ngạch, chuyển loại</w:t>
      </w:r>
      <w:r w:rsidR="00522BD0" w:rsidRPr="00E40AE8">
        <w:rPr>
          <w:rFonts w:eastAsia="Times New Roman" w:cs="Times New Roman"/>
          <w:i/>
          <w:szCs w:val="28"/>
          <w:lang w:eastAsia="vi-VN"/>
        </w:rPr>
        <w:t>công chức, viên chức</w:t>
      </w:r>
      <w:r w:rsidR="00DA2CC9" w:rsidRPr="00E40AE8">
        <w:rPr>
          <w:rFonts w:eastAsia="Times New Roman" w:cs="Times New Roman"/>
          <w:i/>
          <w:szCs w:val="28"/>
          <w:lang w:eastAsia="vi-VN"/>
        </w:rPr>
        <w:t>.</w:t>
      </w:r>
    </w:p>
    <w:p w:rsidR="00CB382A" w:rsidRPr="00E40AE8" w:rsidRDefault="00CB382A" w:rsidP="00CB382A">
      <w:pPr>
        <w:spacing w:before="80" w:after="80" w:line="240" w:lineRule="auto"/>
        <w:ind w:left="16" w:right="-3" w:firstLine="557"/>
        <w:jc w:val="both"/>
        <w:rPr>
          <w:rFonts w:eastAsia="Times New Roman" w:cs="Times New Roman"/>
          <w:i/>
          <w:szCs w:val="28"/>
          <w:lang w:val="en-US" w:eastAsia="vi-VN"/>
        </w:rPr>
      </w:pPr>
      <w:r w:rsidRPr="00E40AE8">
        <w:rPr>
          <w:rFonts w:eastAsia="Times New Roman" w:cs="Times New Roman"/>
          <w:i/>
          <w:szCs w:val="28"/>
          <w:lang w:val="en-US" w:eastAsia="vi-VN"/>
        </w:rPr>
        <w:t>Căn cứ Kế hoạch số 3331/KH-UBND ngày 07/9/2023 của UBND tỉnh Hải Dương bổ nhiệm chức danh nghề nghiệp và xếp lương viên chức giảng dạy trong các cơ sở giáo dục mầm non, phổ thông công lập năm 2023.</w:t>
      </w:r>
    </w:p>
    <w:p w:rsidR="007E0B74" w:rsidRPr="00E40AE8" w:rsidRDefault="00CB382A" w:rsidP="00CB382A">
      <w:pPr>
        <w:spacing w:before="80" w:after="80" w:line="240" w:lineRule="auto"/>
        <w:ind w:left="16" w:right="-6" w:firstLine="557"/>
        <w:jc w:val="both"/>
        <w:rPr>
          <w:rFonts w:eastAsia="Times New Roman" w:cs="Times New Roman"/>
          <w:szCs w:val="28"/>
          <w:lang w:eastAsia="vi-VN"/>
        </w:rPr>
      </w:pPr>
      <w:r w:rsidRPr="00E40AE8">
        <w:rPr>
          <w:rFonts w:cs="Times New Roman"/>
          <w:szCs w:val="28"/>
          <w:lang w:val="en-US"/>
        </w:rPr>
        <w:t>UBND thành phố</w:t>
      </w:r>
      <w:r w:rsidR="00736894" w:rsidRPr="00E40AE8">
        <w:rPr>
          <w:rFonts w:cs="Times New Roman"/>
          <w:szCs w:val="28"/>
        </w:rPr>
        <w:t xml:space="preserve"> xây dựng Kế hoạch triển khai thực hiện</w:t>
      </w:r>
      <w:r w:rsidRPr="00E40AE8">
        <w:rPr>
          <w:rFonts w:cs="Times New Roman"/>
          <w:szCs w:val="28"/>
          <w:lang w:val="en-US"/>
        </w:rPr>
        <w:t xml:space="preserve"> </w:t>
      </w:r>
      <w:r w:rsidR="00686AD4" w:rsidRPr="00E40AE8">
        <w:rPr>
          <w:rFonts w:eastAsia="Times New Roman" w:cs="Times New Roman"/>
          <w:szCs w:val="28"/>
          <w:lang w:eastAsia="vi-VN"/>
        </w:rPr>
        <w:t>việc bổ nhiệm chức danh nghề nghiệp</w:t>
      </w:r>
      <w:r w:rsidRPr="00E40AE8">
        <w:rPr>
          <w:rFonts w:eastAsia="Times New Roman" w:cs="Times New Roman"/>
          <w:szCs w:val="28"/>
          <w:lang w:val="en-US" w:eastAsia="vi-VN"/>
        </w:rPr>
        <w:t xml:space="preserve"> </w:t>
      </w:r>
      <w:r w:rsidR="00686AD4" w:rsidRPr="00E40AE8">
        <w:rPr>
          <w:rFonts w:eastAsia="Times New Roman" w:cs="Times New Roman"/>
          <w:szCs w:val="28"/>
          <w:lang w:eastAsia="vi-VN"/>
        </w:rPr>
        <w:t xml:space="preserve">và </w:t>
      </w:r>
      <w:r w:rsidR="007E0B74" w:rsidRPr="00E40AE8">
        <w:rPr>
          <w:rFonts w:eastAsia="Times New Roman" w:cs="Times New Roman"/>
          <w:szCs w:val="28"/>
          <w:lang w:eastAsia="vi-VN"/>
        </w:rPr>
        <w:t>xếp</w:t>
      </w:r>
      <w:r w:rsidRPr="00E40AE8">
        <w:rPr>
          <w:rFonts w:eastAsia="Times New Roman" w:cs="Times New Roman"/>
          <w:szCs w:val="28"/>
          <w:lang w:val="en-US" w:eastAsia="vi-VN"/>
        </w:rPr>
        <w:t xml:space="preserve"> </w:t>
      </w:r>
      <w:r w:rsidR="007E0B74" w:rsidRPr="00E40AE8">
        <w:rPr>
          <w:rFonts w:eastAsia="Times New Roman" w:cs="Times New Roman"/>
          <w:szCs w:val="28"/>
          <w:lang w:eastAsia="vi-VN"/>
        </w:rPr>
        <w:t xml:space="preserve">lương </w:t>
      </w:r>
      <w:r w:rsidR="001D0B2D" w:rsidRPr="00E40AE8">
        <w:rPr>
          <w:rFonts w:eastAsia="Times New Roman" w:cs="Times New Roman"/>
          <w:szCs w:val="28"/>
          <w:lang w:eastAsia="vi-VN"/>
        </w:rPr>
        <w:t xml:space="preserve">viên chức giảng dạy trong các cơ sở </w:t>
      </w:r>
      <w:r w:rsidR="00686AD4" w:rsidRPr="00E40AE8">
        <w:rPr>
          <w:rFonts w:eastAsia="Times New Roman" w:cs="Times New Roman"/>
          <w:szCs w:val="28"/>
          <w:lang w:eastAsia="vi-VN"/>
        </w:rPr>
        <w:t xml:space="preserve">mầm non, phổ thông công lập </w:t>
      </w:r>
      <w:r w:rsidR="007E0B74" w:rsidRPr="00E40AE8">
        <w:rPr>
          <w:rFonts w:eastAsia="Times New Roman" w:cs="Times New Roman"/>
          <w:szCs w:val="28"/>
          <w:lang w:eastAsia="vi-VN"/>
        </w:rPr>
        <w:t>năm 202</w:t>
      </w:r>
      <w:r w:rsidR="00ED7C3E" w:rsidRPr="00E40AE8">
        <w:rPr>
          <w:rFonts w:eastAsia="Times New Roman" w:cs="Times New Roman"/>
          <w:szCs w:val="28"/>
          <w:lang w:eastAsia="vi-VN"/>
        </w:rPr>
        <w:t>3</w:t>
      </w:r>
      <w:r w:rsidR="006B2F08" w:rsidRPr="00E40AE8">
        <w:rPr>
          <w:rFonts w:eastAsia="Times New Roman" w:cs="Times New Roman"/>
          <w:szCs w:val="28"/>
          <w:lang w:val="en-US" w:eastAsia="vi-VN"/>
        </w:rPr>
        <w:t>,</w:t>
      </w:r>
      <w:r w:rsidRPr="00E40AE8">
        <w:rPr>
          <w:rFonts w:eastAsia="Times New Roman" w:cs="Times New Roman"/>
          <w:szCs w:val="28"/>
          <w:lang w:val="en-US" w:eastAsia="vi-VN"/>
        </w:rPr>
        <w:t xml:space="preserve"> cụ thể </w:t>
      </w:r>
      <w:r w:rsidR="007E0B74" w:rsidRPr="00E40AE8">
        <w:rPr>
          <w:rFonts w:eastAsia="Times New Roman" w:cs="Times New Roman"/>
          <w:szCs w:val="28"/>
          <w:lang w:eastAsia="vi-VN"/>
        </w:rPr>
        <w:t>như sau: </w:t>
      </w:r>
    </w:p>
    <w:p w:rsidR="007E0B74" w:rsidRPr="00E40AE8" w:rsidRDefault="007E0B74" w:rsidP="00CB382A">
      <w:pPr>
        <w:spacing w:before="80" w:after="80" w:line="240" w:lineRule="auto"/>
        <w:ind w:firstLine="573"/>
        <w:rPr>
          <w:rFonts w:eastAsia="Times New Roman" w:cs="Times New Roman"/>
          <w:szCs w:val="28"/>
          <w:lang w:eastAsia="vi-VN"/>
        </w:rPr>
      </w:pPr>
      <w:r w:rsidRPr="00E40AE8">
        <w:rPr>
          <w:rFonts w:eastAsia="Times New Roman" w:cs="Times New Roman"/>
          <w:b/>
          <w:bCs/>
          <w:szCs w:val="28"/>
          <w:lang w:eastAsia="vi-VN"/>
        </w:rPr>
        <w:t xml:space="preserve">I. </w:t>
      </w:r>
      <w:r w:rsidR="004C1E68" w:rsidRPr="00E40AE8">
        <w:rPr>
          <w:rFonts w:eastAsia="Times New Roman" w:cs="Times New Roman"/>
          <w:b/>
          <w:bCs/>
          <w:szCs w:val="28"/>
          <w:lang w:eastAsia="vi-VN"/>
        </w:rPr>
        <w:t>MỤC ĐÍCH, YÊU CẦU </w:t>
      </w:r>
      <w:r w:rsidR="00A108F7" w:rsidRPr="00E40AE8">
        <w:rPr>
          <w:rFonts w:eastAsia="Times New Roman" w:cs="Times New Roman"/>
          <w:b/>
          <w:bCs/>
          <w:szCs w:val="28"/>
          <w:lang w:eastAsia="vi-VN"/>
        </w:rPr>
        <w:t>VÀ NGUYÊN TẮC THỰC HIỆN</w:t>
      </w:r>
    </w:p>
    <w:p w:rsidR="007E0B74" w:rsidRPr="00E40AE8" w:rsidRDefault="007E0B74" w:rsidP="00CB382A">
      <w:pPr>
        <w:spacing w:before="80" w:after="80" w:line="240" w:lineRule="auto"/>
        <w:ind w:left="746" w:hanging="166"/>
        <w:rPr>
          <w:rFonts w:eastAsia="Times New Roman" w:cs="Times New Roman"/>
          <w:szCs w:val="28"/>
          <w:lang w:eastAsia="vi-VN"/>
        </w:rPr>
      </w:pPr>
      <w:r w:rsidRPr="00E40AE8">
        <w:rPr>
          <w:rFonts w:eastAsia="Times New Roman" w:cs="Times New Roman"/>
          <w:b/>
          <w:bCs/>
          <w:szCs w:val="28"/>
          <w:shd w:val="clear" w:color="auto" w:fill="FFFFFF"/>
          <w:lang w:eastAsia="vi-VN"/>
        </w:rPr>
        <w:t>1. Mục đích</w:t>
      </w:r>
    </w:p>
    <w:p w:rsidR="00B11375" w:rsidRPr="00E40AE8" w:rsidRDefault="003F0227" w:rsidP="00CB382A">
      <w:pPr>
        <w:spacing w:before="80" w:after="80" w:line="240" w:lineRule="auto"/>
        <w:ind w:firstLine="567"/>
        <w:jc w:val="both"/>
        <w:rPr>
          <w:rFonts w:cs="Times New Roman"/>
          <w:szCs w:val="28"/>
        </w:rPr>
      </w:pPr>
      <w:r w:rsidRPr="00E40AE8">
        <w:rPr>
          <w:rFonts w:cs="Times New Roman"/>
          <w:szCs w:val="28"/>
        </w:rPr>
        <w:t xml:space="preserve">Việc thực hiện bổ nhiệm chức danh nghề nghiệp và xếp lương trong các đơn vị sự nghiệp công lập nhằm hoàn thiện hệ thống tiêu chuẩn chức danh nghề </w:t>
      </w:r>
      <w:r w:rsidRPr="00E40AE8">
        <w:rPr>
          <w:rFonts w:cs="Times New Roman"/>
          <w:szCs w:val="28"/>
        </w:rPr>
        <w:lastRenderedPageBreak/>
        <w:t>nghiệp đối với viên chứ</w:t>
      </w:r>
      <w:r w:rsidR="008B30E3" w:rsidRPr="00E40AE8">
        <w:rPr>
          <w:rFonts w:cs="Times New Roman"/>
          <w:szCs w:val="28"/>
        </w:rPr>
        <w:t xml:space="preserve">c giáo viên, </w:t>
      </w:r>
      <w:r w:rsidRPr="00E40AE8">
        <w:rPr>
          <w:rFonts w:cs="Times New Roman"/>
          <w:szCs w:val="28"/>
        </w:rPr>
        <w:t>là một trong những tiền đề để xây dựng, quả</w:t>
      </w:r>
      <w:r w:rsidR="00B2132D" w:rsidRPr="00E40AE8">
        <w:rPr>
          <w:rFonts w:cs="Times New Roman"/>
          <w:szCs w:val="28"/>
        </w:rPr>
        <w:t>n</w:t>
      </w:r>
      <w:r w:rsidRPr="00E40AE8">
        <w:rPr>
          <w:rFonts w:cs="Times New Roman"/>
          <w:szCs w:val="28"/>
        </w:rPr>
        <w:t xml:space="preserve"> lý và phát triển đội ngũ viên chứ</w:t>
      </w:r>
      <w:r w:rsidR="00110C1E" w:rsidRPr="00E40AE8">
        <w:rPr>
          <w:rFonts w:cs="Times New Roman"/>
          <w:szCs w:val="28"/>
        </w:rPr>
        <w:t>c</w:t>
      </w:r>
      <w:r w:rsidR="00274D92" w:rsidRPr="00E40AE8">
        <w:rPr>
          <w:rFonts w:cs="Times New Roman"/>
          <w:szCs w:val="28"/>
        </w:rPr>
        <w:t>.</w:t>
      </w:r>
    </w:p>
    <w:p w:rsidR="00274D92" w:rsidRPr="00E40AE8" w:rsidRDefault="00274D92" w:rsidP="00CB382A">
      <w:pPr>
        <w:spacing w:before="100" w:after="100" w:line="240" w:lineRule="auto"/>
        <w:ind w:right="-6" w:firstLine="566"/>
        <w:jc w:val="both"/>
        <w:rPr>
          <w:rFonts w:eastAsia="Times New Roman" w:cs="Times New Roman"/>
          <w:szCs w:val="28"/>
          <w:lang w:eastAsia="vi-VN"/>
        </w:rPr>
      </w:pPr>
      <w:r w:rsidRPr="00E40AE8">
        <w:rPr>
          <w:rFonts w:eastAsia="Times New Roman" w:cs="Times New Roman"/>
          <w:szCs w:val="28"/>
          <w:shd w:val="clear" w:color="auto" w:fill="FFFFFF"/>
          <w:lang w:eastAsia="vi-VN"/>
        </w:rPr>
        <w:t xml:space="preserve">Giúp cho giáo viên hiểu rõ các quy định mã số, tiêu chuẩn chức danh nghề nghiệp và cách bổ nhiệm, xếp lương giáo viên theo quy định của Bộ GDĐT. Từ đó, xác định kế hoạch </w:t>
      </w:r>
      <w:r w:rsidR="00624F91" w:rsidRPr="00E40AE8">
        <w:rPr>
          <w:rFonts w:eastAsia="Times New Roman" w:cs="Times New Roman"/>
          <w:szCs w:val="28"/>
          <w:shd w:val="clear" w:color="auto" w:fill="FFFFFF"/>
          <w:lang w:eastAsia="vi-VN"/>
        </w:rPr>
        <w:t>học tập, bồi dưỡng</w:t>
      </w:r>
      <w:r w:rsidRPr="00E40AE8">
        <w:rPr>
          <w:rFonts w:eastAsia="Times New Roman" w:cs="Times New Roman"/>
          <w:szCs w:val="28"/>
          <w:shd w:val="clear" w:color="auto" w:fill="FFFFFF"/>
          <w:lang w:eastAsia="vi-VN"/>
        </w:rPr>
        <w:t xml:space="preserve"> và phát triển để trang bị cho bản thân các kỹ năng cần thiết theo yêu cầu vị trí việc làm đang đảm nhiệm. Đồng thời, các yêu cầu tiêu chuẩn của chức danh nghề nghiệp cũng là điều kiện cho việc thi/xét thăng hạng chức danh nghề nghiệp.</w:t>
      </w:r>
      <w:r w:rsidRPr="00E40AE8">
        <w:rPr>
          <w:rFonts w:eastAsia="Times New Roman" w:cs="Times New Roman"/>
          <w:szCs w:val="28"/>
          <w:lang w:eastAsia="vi-VN"/>
        </w:rPr>
        <w:t> </w:t>
      </w:r>
    </w:p>
    <w:p w:rsidR="00274D92" w:rsidRPr="00E40AE8" w:rsidRDefault="00274D92" w:rsidP="00CB382A">
      <w:pPr>
        <w:spacing w:before="100" w:after="100" w:line="240" w:lineRule="auto"/>
        <w:ind w:right="-6" w:firstLine="566"/>
        <w:jc w:val="both"/>
        <w:rPr>
          <w:rFonts w:eastAsia="Times New Roman" w:cs="Times New Roman"/>
          <w:szCs w:val="28"/>
          <w:lang w:eastAsia="vi-VN"/>
        </w:rPr>
      </w:pPr>
      <w:r w:rsidRPr="00E40AE8">
        <w:rPr>
          <w:rFonts w:eastAsia="Times New Roman" w:cs="Times New Roman"/>
          <w:szCs w:val="28"/>
          <w:lang w:eastAsia="vi-VN"/>
        </w:rPr>
        <w:t>Đảm bảo cho giáo viên được áp dụng bảng lương ban hành kèm theo Nghị định số 204/2004/NĐ-CP</w:t>
      </w:r>
      <w:r w:rsidR="00D82113" w:rsidRPr="00E40AE8">
        <w:rPr>
          <w:rFonts w:eastAsia="Times New Roman" w:cs="Times New Roman"/>
          <w:szCs w:val="28"/>
          <w:lang w:eastAsia="vi-VN"/>
        </w:rPr>
        <w:t xml:space="preserve"> ngày 14/12/2004 của Chính phủ </w:t>
      </w:r>
      <w:r w:rsidRPr="00E40AE8">
        <w:rPr>
          <w:rFonts w:eastAsia="Times New Roman" w:cs="Times New Roman"/>
          <w:szCs w:val="28"/>
          <w:lang w:eastAsia="vi-VN"/>
        </w:rPr>
        <w:t>tương ứng với trình độ đào tạo theo quy định tại Luật Giáo dục 2019.</w:t>
      </w:r>
    </w:p>
    <w:p w:rsidR="00274D92" w:rsidRPr="00E40AE8" w:rsidRDefault="00274D92" w:rsidP="00CB382A">
      <w:pPr>
        <w:spacing w:before="100" w:after="100" w:line="240" w:lineRule="auto"/>
        <w:ind w:firstLine="566"/>
        <w:rPr>
          <w:rFonts w:eastAsia="Times New Roman" w:cs="Times New Roman"/>
          <w:b/>
          <w:bCs/>
          <w:szCs w:val="28"/>
          <w:lang w:eastAsia="vi-VN"/>
        </w:rPr>
      </w:pPr>
      <w:r w:rsidRPr="00E40AE8">
        <w:rPr>
          <w:rFonts w:eastAsia="Times New Roman" w:cs="Times New Roman"/>
          <w:b/>
          <w:bCs/>
          <w:szCs w:val="28"/>
          <w:shd w:val="clear" w:color="auto" w:fill="FFFFFF"/>
          <w:lang w:eastAsia="vi-VN"/>
        </w:rPr>
        <w:t>2. Yêu cầu</w:t>
      </w:r>
      <w:r w:rsidRPr="00E40AE8">
        <w:rPr>
          <w:rFonts w:eastAsia="Times New Roman" w:cs="Times New Roman"/>
          <w:b/>
          <w:bCs/>
          <w:szCs w:val="28"/>
          <w:lang w:eastAsia="vi-VN"/>
        </w:rPr>
        <w:t> </w:t>
      </w:r>
    </w:p>
    <w:p w:rsidR="00274D92" w:rsidRPr="00E40AE8" w:rsidRDefault="00274D92" w:rsidP="00CB382A">
      <w:pPr>
        <w:spacing w:before="100" w:after="100" w:line="240" w:lineRule="auto"/>
        <w:ind w:firstLine="567"/>
        <w:jc w:val="both"/>
        <w:rPr>
          <w:rFonts w:eastAsia="Times New Roman" w:cs="Times New Roman"/>
          <w:bCs/>
          <w:szCs w:val="28"/>
          <w:lang w:eastAsia="vi-VN"/>
        </w:rPr>
      </w:pPr>
      <w:r w:rsidRPr="00E40AE8">
        <w:rPr>
          <w:rFonts w:eastAsia="Times New Roman" w:cs="Times New Roman"/>
          <w:bCs/>
          <w:szCs w:val="28"/>
          <w:lang w:eastAsia="vi-VN"/>
        </w:rPr>
        <w:t>Việc rà soát chức danh nghề nghiệp, lương viên chức giảng dạy trong các cơ sở giáo dục mầm non, phổ thông công lập sang chứcdanh nghề nghiệp và xếp lương mới phải được thực hiện theo quy định của pháp luật; phải được công bố công khai để viên chức, người lao động trong đơn vị biết và phối hợp thực hiện.</w:t>
      </w:r>
    </w:p>
    <w:p w:rsidR="00274D92" w:rsidRPr="00E40AE8" w:rsidRDefault="00274D92" w:rsidP="00CB382A">
      <w:pPr>
        <w:spacing w:before="100" w:after="100" w:line="240" w:lineRule="auto"/>
        <w:ind w:firstLine="567"/>
        <w:jc w:val="both"/>
        <w:rPr>
          <w:rFonts w:eastAsia="Times New Roman" w:cs="Times New Roman"/>
          <w:bCs/>
          <w:szCs w:val="28"/>
          <w:lang w:eastAsia="vi-VN"/>
        </w:rPr>
      </w:pPr>
      <w:r w:rsidRPr="00E40AE8">
        <w:rPr>
          <w:rFonts w:eastAsia="Times New Roman" w:cs="Times New Roman"/>
          <w:bCs/>
          <w:szCs w:val="28"/>
          <w:lang w:eastAsia="vi-VN"/>
        </w:rPr>
        <w:t xml:space="preserve">Việc bổ nhiệm chức danh nghề nghiệp và xếp lương viên chức giảng dạy trong các cơ sở giáo dục mầm non, phổ thông công lập được thực hiện đúng thẩm quyền theo </w:t>
      </w:r>
      <w:r w:rsidR="00624F91" w:rsidRPr="00E40AE8">
        <w:rPr>
          <w:rFonts w:eastAsia="Times New Roman" w:cs="Times New Roman"/>
          <w:bCs/>
          <w:szCs w:val="28"/>
          <w:lang w:eastAsia="vi-VN"/>
        </w:rPr>
        <w:t>đúng quy định của pháp luật</w:t>
      </w:r>
      <w:r w:rsidRPr="00E40AE8">
        <w:rPr>
          <w:rFonts w:eastAsia="Times New Roman" w:cs="Times New Roman"/>
          <w:bCs/>
          <w:szCs w:val="28"/>
          <w:lang w:eastAsia="vi-VN"/>
        </w:rPr>
        <w:t>.</w:t>
      </w:r>
    </w:p>
    <w:p w:rsidR="00F83152" w:rsidRPr="00E40AE8" w:rsidRDefault="00F83152" w:rsidP="00CB382A">
      <w:pPr>
        <w:spacing w:before="100" w:after="100" w:line="240" w:lineRule="auto"/>
        <w:ind w:left="734" w:hanging="167"/>
        <w:rPr>
          <w:rFonts w:eastAsia="Times New Roman" w:cs="Times New Roman"/>
          <w:szCs w:val="28"/>
          <w:lang w:eastAsia="vi-VN"/>
        </w:rPr>
      </w:pPr>
      <w:r w:rsidRPr="00E40AE8">
        <w:rPr>
          <w:rFonts w:eastAsia="Times New Roman" w:cs="Times New Roman"/>
          <w:b/>
          <w:szCs w:val="28"/>
          <w:lang w:eastAsia="vi-VN"/>
        </w:rPr>
        <w:t>3. Nguyên tắc thực hiện</w:t>
      </w:r>
    </w:p>
    <w:p w:rsidR="00F83152" w:rsidRPr="00E40AE8" w:rsidRDefault="00F83152" w:rsidP="00CB382A">
      <w:pPr>
        <w:spacing w:before="100" w:after="100" w:line="240" w:lineRule="auto"/>
        <w:ind w:left="9" w:right="-6" w:firstLine="557"/>
        <w:jc w:val="both"/>
        <w:rPr>
          <w:rFonts w:eastAsia="Times New Roman" w:cs="Times New Roman"/>
          <w:spacing w:val="-4"/>
          <w:szCs w:val="28"/>
          <w:lang w:eastAsia="vi-VN"/>
        </w:rPr>
      </w:pPr>
      <w:r w:rsidRPr="00E40AE8">
        <w:rPr>
          <w:rFonts w:eastAsia="Times New Roman" w:cs="Times New Roman"/>
          <w:spacing w:val="-4"/>
          <w:szCs w:val="28"/>
          <w:shd w:val="clear" w:color="auto" w:fill="FFFFFF"/>
          <w:lang w:eastAsia="vi-VN"/>
        </w:rPr>
        <w:t xml:space="preserve">Khi bổ nhiệm giáo viên từ </w:t>
      </w:r>
      <w:r w:rsidRPr="00E40AE8">
        <w:rPr>
          <w:rFonts w:eastAsia="Times New Roman" w:cs="Times New Roman"/>
          <w:bCs/>
          <w:spacing w:val="-4"/>
          <w:szCs w:val="28"/>
          <w:lang w:eastAsia="vi-VN"/>
        </w:rPr>
        <w:t xml:space="preserve">chức danh nghề nghiệp </w:t>
      </w:r>
      <w:r w:rsidRPr="00E40AE8">
        <w:rPr>
          <w:rFonts w:eastAsia="Times New Roman" w:cs="Times New Roman"/>
          <w:spacing w:val="-4"/>
          <w:szCs w:val="28"/>
          <w:shd w:val="clear" w:color="auto" w:fill="FFFFFF"/>
          <w:lang w:eastAsia="vi-VN"/>
        </w:rPr>
        <w:t>giáo viên theo quy định tại</w:t>
      </w:r>
      <w:r w:rsidRPr="00E40AE8">
        <w:rPr>
          <w:rFonts w:eastAsia="Times New Roman" w:cs="Times New Roman"/>
          <w:spacing w:val="-4"/>
          <w:szCs w:val="28"/>
          <w:lang w:eastAsia="vi-VN"/>
        </w:rPr>
        <w:t> </w:t>
      </w:r>
      <w:r w:rsidRPr="00E40AE8">
        <w:rPr>
          <w:rFonts w:eastAsia="Times New Roman" w:cs="Times New Roman"/>
          <w:spacing w:val="-4"/>
          <w:szCs w:val="28"/>
          <w:shd w:val="clear" w:color="auto" w:fill="FFFFFF"/>
          <w:lang w:eastAsia="vi-VN"/>
        </w:rPr>
        <w:t xml:space="preserve">Thông tư liên tịch số 20, 21, 22, 23/2015/TTLT-BGDĐT-BNV vào </w:t>
      </w:r>
      <w:r w:rsidRPr="00E40AE8">
        <w:rPr>
          <w:rFonts w:eastAsia="Times New Roman" w:cs="Times New Roman"/>
          <w:bCs/>
          <w:spacing w:val="-4"/>
          <w:szCs w:val="28"/>
          <w:lang w:eastAsia="vi-VN"/>
        </w:rPr>
        <w:t xml:space="preserve">chức danh nghề nghiệp </w:t>
      </w:r>
      <w:r w:rsidRPr="00E40AE8">
        <w:rPr>
          <w:rFonts w:eastAsia="Times New Roman" w:cs="Times New Roman"/>
          <w:spacing w:val="-4"/>
          <w:szCs w:val="28"/>
          <w:shd w:val="clear" w:color="auto" w:fill="FFFFFF"/>
          <w:lang w:eastAsia="vi-VN"/>
        </w:rPr>
        <w:t xml:space="preserve">giáo viên theo quy định tại Thông tư số 01, 02, 03, 04/2021/TT-BGDĐT; Thông tư 08/2023/TT-BGDĐT </w:t>
      </w:r>
      <w:r w:rsidRPr="00E40AE8">
        <w:rPr>
          <w:rFonts w:eastAsia="Times New Roman" w:cs="Times New Roman"/>
          <w:bCs/>
          <w:spacing w:val="-4"/>
          <w:szCs w:val="28"/>
          <w:lang w:eastAsia="vi-VN"/>
        </w:rPr>
        <w:t>thì không được kết hợp thăng hạng chức danh nghề nghiệp. </w:t>
      </w:r>
    </w:p>
    <w:p w:rsidR="00F83152" w:rsidRPr="00E40AE8" w:rsidRDefault="00F83152" w:rsidP="00CB382A">
      <w:pPr>
        <w:spacing w:before="100" w:after="100" w:line="240" w:lineRule="auto"/>
        <w:ind w:left="10" w:right="6" w:firstLine="557"/>
        <w:jc w:val="both"/>
        <w:rPr>
          <w:rFonts w:eastAsia="Times New Roman" w:cs="Times New Roman"/>
          <w:szCs w:val="28"/>
          <w:lang w:eastAsia="vi-VN"/>
        </w:rPr>
      </w:pPr>
      <w:r w:rsidRPr="00E40AE8">
        <w:rPr>
          <w:rFonts w:eastAsia="Times New Roman" w:cs="Times New Roman"/>
          <w:szCs w:val="28"/>
          <w:shd w:val="clear" w:color="auto" w:fill="FFFFFF"/>
          <w:lang w:eastAsia="vi-VN"/>
        </w:rPr>
        <w:t xml:space="preserve">Việc bổ nhiệm </w:t>
      </w:r>
      <w:r w:rsidRPr="00E40AE8">
        <w:rPr>
          <w:rFonts w:eastAsia="Times New Roman" w:cs="Times New Roman"/>
          <w:bCs/>
          <w:szCs w:val="28"/>
          <w:lang w:eastAsia="vi-VN"/>
        </w:rPr>
        <w:t>chức danh nghề nghiệp</w:t>
      </w:r>
      <w:r w:rsidRPr="00E40AE8">
        <w:rPr>
          <w:rFonts w:eastAsia="Times New Roman" w:cs="Times New Roman"/>
          <w:szCs w:val="28"/>
          <w:shd w:val="clear" w:color="auto" w:fill="FFFFFF"/>
          <w:lang w:eastAsia="vi-VN"/>
        </w:rPr>
        <w:t xml:space="preserve"> đối với giáo viên phải căn cứ vào vị trí việc làm đang đảm nhận và bảo đảm đạt tiêu chuẩn chức danh nghề nghiệp theo </w:t>
      </w:r>
      <w:r w:rsidRPr="00E40AE8">
        <w:rPr>
          <w:rFonts w:eastAsia="Times New Roman" w:cs="Times New Roman"/>
          <w:szCs w:val="28"/>
          <w:lang w:eastAsia="vi-VN"/>
        </w:rPr>
        <w:t>quy định của Bộ GDĐT. </w:t>
      </w:r>
    </w:p>
    <w:p w:rsidR="00F83152" w:rsidRPr="00E40AE8" w:rsidRDefault="00F83152" w:rsidP="00CB382A">
      <w:pPr>
        <w:spacing w:before="100" w:after="100" w:line="240" w:lineRule="auto"/>
        <w:ind w:left="9" w:right="-5" w:firstLine="557"/>
        <w:jc w:val="both"/>
        <w:rPr>
          <w:rFonts w:eastAsia="Times New Roman" w:cs="Times New Roman"/>
          <w:bCs/>
          <w:szCs w:val="28"/>
          <w:lang w:eastAsia="vi-VN"/>
        </w:rPr>
      </w:pPr>
      <w:r w:rsidRPr="00E40AE8">
        <w:rPr>
          <w:rFonts w:eastAsia="Times New Roman" w:cs="Times New Roman"/>
          <w:szCs w:val="28"/>
          <w:shd w:val="clear" w:color="auto" w:fill="FFFFFF"/>
          <w:lang w:eastAsia="vi-VN"/>
        </w:rPr>
        <w:t xml:space="preserve">Không căn cứ trình độ được đào tạo để bổ nhiệm vào hạng </w:t>
      </w:r>
      <w:r w:rsidRPr="00E40AE8">
        <w:rPr>
          <w:rFonts w:eastAsia="Times New Roman" w:cs="Times New Roman"/>
          <w:bCs/>
          <w:szCs w:val="28"/>
          <w:lang w:eastAsia="vi-VN"/>
        </w:rPr>
        <w:t>chức danh nghề nghiệp</w:t>
      </w:r>
      <w:r w:rsidRPr="00E40AE8">
        <w:rPr>
          <w:rFonts w:eastAsia="Times New Roman" w:cs="Times New Roman"/>
          <w:szCs w:val="28"/>
          <w:shd w:val="clear" w:color="auto" w:fill="FFFFFF"/>
          <w:lang w:eastAsia="vi-VN"/>
        </w:rPr>
        <w:t xml:space="preserve"> cao hơn hạng </w:t>
      </w:r>
      <w:r w:rsidRPr="00E40AE8">
        <w:rPr>
          <w:rFonts w:eastAsia="Times New Roman" w:cs="Times New Roman"/>
          <w:bCs/>
          <w:szCs w:val="28"/>
          <w:lang w:eastAsia="vi-VN"/>
        </w:rPr>
        <w:t>chức danh nghề nghiệp</w:t>
      </w:r>
      <w:r w:rsidRPr="00E40AE8">
        <w:rPr>
          <w:rFonts w:eastAsia="Times New Roman" w:cs="Times New Roman"/>
          <w:szCs w:val="28"/>
          <w:shd w:val="clear" w:color="auto" w:fill="FFFFFF"/>
          <w:lang w:eastAsia="vi-VN"/>
        </w:rPr>
        <w:t xml:space="preserve"> đã trúng tuyển </w:t>
      </w:r>
      <w:r w:rsidRPr="00E40AE8">
        <w:rPr>
          <w:rFonts w:eastAsia="Times New Roman" w:cs="Times New Roman"/>
          <w:bCs/>
          <w:szCs w:val="28"/>
          <w:shd w:val="clear" w:color="auto" w:fill="FFFFFF"/>
          <w:lang w:eastAsia="vi-VN"/>
        </w:rPr>
        <w:t>đối với giáo viên mới được tuyển dụng.</w:t>
      </w:r>
      <w:r w:rsidRPr="00E40AE8">
        <w:rPr>
          <w:rFonts w:eastAsia="Times New Roman" w:cs="Times New Roman"/>
          <w:bCs/>
          <w:szCs w:val="28"/>
          <w:lang w:eastAsia="vi-VN"/>
        </w:rPr>
        <w:t> </w:t>
      </w:r>
    </w:p>
    <w:p w:rsidR="00F83152" w:rsidRPr="00E40AE8" w:rsidRDefault="00F83152" w:rsidP="00CB382A">
      <w:pPr>
        <w:spacing w:before="100" w:after="100" w:line="240" w:lineRule="auto"/>
        <w:ind w:right="6" w:firstLine="566"/>
        <w:jc w:val="both"/>
        <w:rPr>
          <w:rFonts w:eastAsia="Times New Roman" w:cs="Times New Roman"/>
          <w:szCs w:val="28"/>
          <w:lang w:eastAsia="vi-VN"/>
        </w:rPr>
      </w:pPr>
      <w:r w:rsidRPr="00E40AE8">
        <w:rPr>
          <w:rFonts w:eastAsia="Times New Roman" w:cs="Times New Roman"/>
          <w:szCs w:val="28"/>
          <w:lang w:eastAsia="vi-VN"/>
        </w:rPr>
        <w:t xml:space="preserve">Việc xếp lương khi bổ nhiệm vào hạng </w:t>
      </w:r>
      <w:r w:rsidRPr="00E40AE8">
        <w:rPr>
          <w:rFonts w:eastAsia="Times New Roman" w:cs="Times New Roman"/>
          <w:bCs/>
          <w:szCs w:val="28"/>
          <w:lang w:eastAsia="vi-VN"/>
        </w:rPr>
        <w:t>chức danh nghề nghiệp</w:t>
      </w:r>
      <w:r w:rsidRPr="00E40AE8">
        <w:rPr>
          <w:rFonts w:eastAsia="Times New Roman" w:cs="Times New Roman"/>
          <w:szCs w:val="28"/>
          <w:lang w:eastAsia="vi-VN"/>
        </w:rPr>
        <w:t xml:space="preserve"> thực hiện theo hướng dẫn tại khoản 1 Mục II Thông tư số 02/2007/TT-BNV. Khi thực hiện chính sách tiền lương mới, việc chuyển xếp sang lương mới thực hiện theo quy định của Chính phủ.</w:t>
      </w:r>
    </w:p>
    <w:p w:rsidR="004C1E68" w:rsidRPr="00E40AE8" w:rsidRDefault="004C1E68" w:rsidP="001D7F35">
      <w:pPr>
        <w:spacing w:before="120" w:after="120" w:line="240" w:lineRule="auto"/>
        <w:ind w:left="567" w:hanging="24"/>
        <w:rPr>
          <w:rFonts w:eastAsia="Times New Roman" w:cs="Times New Roman"/>
          <w:b/>
          <w:bCs/>
          <w:szCs w:val="28"/>
          <w:lang w:eastAsia="vi-VN"/>
        </w:rPr>
      </w:pPr>
      <w:r w:rsidRPr="00E40AE8">
        <w:rPr>
          <w:rFonts w:eastAsia="Times New Roman" w:cs="Times New Roman"/>
          <w:b/>
          <w:bCs/>
          <w:szCs w:val="28"/>
          <w:lang w:eastAsia="vi-VN"/>
        </w:rPr>
        <w:t>II. NỘI DUNG</w:t>
      </w:r>
    </w:p>
    <w:p w:rsidR="007E0B74" w:rsidRPr="00E40AE8" w:rsidRDefault="004C1E68" w:rsidP="001D7F35">
      <w:pPr>
        <w:spacing w:before="120" w:after="120" w:line="240" w:lineRule="auto"/>
        <w:ind w:left="567" w:hanging="24"/>
        <w:rPr>
          <w:rFonts w:eastAsia="Times New Roman" w:cs="Times New Roman"/>
          <w:szCs w:val="28"/>
          <w:lang w:eastAsia="vi-VN"/>
        </w:rPr>
      </w:pPr>
      <w:r w:rsidRPr="00E40AE8">
        <w:rPr>
          <w:rFonts w:eastAsia="Times New Roman" w:cs="Times New Roman"/>
          <w:b/>
          <w:bCs/>
          <w:szCs w:val="28"/>
          <w:lang w:eastAsia="vi-VN"/>
        </w:rPr>
        <w:t>1</w:t>
      </w:r>
      <w:r w:rsidR="00483DB2" w:rsidRPr="00E40AE8">
        <w:rPr>
          <w:rFonts w:eastAsia="Times New Roman" w:cs="Times New Roman"/>
          <w:b/>
          <w:bCs/>
          <w:szCs w:val="28"/>
          <w:lang w:eastAsia="vi-VN"/>
        </w:rPr>
        <w:t>. Đối tượng bổ nhiệm</w:t>
      </w:r>
    </w:p>
    <w:p w:rsidR="00816374" w:rsidRPr="00E40AE8" w:rsidRDefault="006E770A" w:rsidP="00DA2CC9">
      <w:pPr>
        <w:spacing w:before="120" w:after="120" w:line="240" w:lineRule="auto"/>
        <w:ind w:left="10" w:right="-6" w:firstLine="557"/>
        <w:jc w:val="both"/>
        <w:rPr>
          <w:rFonts w:eastAsia="Times New Roman" w:cs="Times New Roman"/>
          <w:szCs w:val="28"/>
          <w:lang w:eastAsia="vi-VN"/>
        </w:rPr>
      </w:pPr>
      <w:r w:rsidRPr="00E40AE8">
        <w:rPr>
          <w:rFonts w:eastAsia="Times New Roman" w:cs="Times New Roman"/>
          <w:szCs w:val="28"/>
          <w:lang w:eastAsia="vi-VN"/>
        </w:rPr>
        <w:t>Viên chức</w:t>
      </w:r>
      <w:r w:rsidR="007E0B74" w:rsidRPr="00E40AE8">
        <w:rPr>
          <w:rFonts w:eastAsia="Times New Roman" w:cs="Times New Roman"/>
          <w:szCs w:val="28"/>
          <w:lang w:eastAsia="vi-VN"/>
        </w:rPr>
        <w:t xml:space="preserve"> giảng dạy trong các </w:t>
      </w:r>
      <w:r w:rsidR="003E4482" w:rsidRPr="00E40AE8">
        <w:rPr>
          <w:rFonts w:eastAsia="Times New Roman" w:cs="Times New Roman"/>
          <w:szCs w:val="28"/>
          <w:lang w:eastAsia="vi-VN"/>
        </w:rPr>
        <w:t>cơ</w:t>
      </w:r>
      <w:r w:rsidRPr="00E40AE8">
        <w:rPr>
          <w:rFonts w:eastAsia="Times New Roman" w:cs="Times New Roman"/>
          <w:szCs w:val="28"/>
          <w:lang w:eastAsia="vi-VN"/>
        </w:rPr>
        <w:t xml:space="preserve"> sở giáo dục công lập</w:t>
      </w:r>
      <w:r w:rsidR="007E0B74" w:rsidRPr="00E40AE8">
        <w:rPr>
          <w:rFonts w:eastAsia="Times New Roman" w:cs="Times New Roman"/>
          <w:szCs w:val="28"/>
          <w:lang w:eastAsia="vi-VN"/>
        </w:rPr>
        <w:t>: mầm non, tiểu học,</w:t>
      </w:r>
      <w:r w:rsidR="00295998" w:rsidRPr="00E40AE8">
        <w:rPr>
          <w:rFonts w:eastAsia="Times New Roman" w:cs="Times New Roman"/>
          <w:szCs w:val="28"/>
          <w:lang w:val="en-US" w:eastAsia="vi-VN"/>
        </w:rPr>
        <w:t xml:space="preserve"> </w:t>
      </w:r>
      <w:r w:rsidR="007E0B74" w:rsidRPr="00E40AE8">
        <w:rPr>
          <w:rFonts w:eastAsia="Times New Roman" w:cs="Times New Roman"/>
          <w:szCs w:val="28"/>
          <w:lang w:eastAsia="vi-VN"/>
        </w:rPr>
        <w:t>trung</w:t>
      </w:r>
      <w:r w:rsidR="00295998" w:rsidRPr="00E40AE8">
        <w:rPr>
          <w:rFonts w:eastAsia="Times New Roman" w:cs="Times New Roman"/>
          <w:szCs w:val="28"/>
          <w:lang w:val="en-US" w:eastAsia="vi-VN"/>
        </w:rPr>
        <w:t xml:space="preserve"> </w:t>
      </w:r>
      <w:r w:rsidR="007E0B74" w:rsidRPr="00E40AE8">
        <w:rPr>
          <w:rFonts w:eastAsia="Times New Roman" w:cs="Times New Roman"/>
          <w:szCs w:val="28"/>
          <w:lang w:eastAsia="vi-VN"/>
        </w:rPr>
        <w:t xml:space="preserve">học cơ sở, </w:t>
      </w:r>
      <w:r w:rsidRPr="00E40AE8">
        <w:rPr>
          <w:rFonts w:eastAsia="Times New Roman" w:cs="Times New Roman"/>
          <w:szCs w:val="28"/>
          <w:lang w:eastAsia="vi-VN"/>
        </w:rPr>
        <w:t>viên chức giảng</w:t>
      </w:r>
      <w:r w:rsidR="00165FBD" w:rsidRPr="00E40AE8">
        <w:rPr>
          <w:rFonts w:eastAsia="Times New Roman" w:cs="Times New Roman"/>
          <w:szCs w:val="28"/>
          <w:lang w:eastAsia="vi-VN"/>
        </w:rPr>
        <w:t xml:space="preserve"> dạy các môn văn hóa của</w:t>
      </w:r>
      <w:r w:rsidR="00295998" w:rsidRPr="00E40AE8">
        <w:rPr>
          <w:rFonts w:eastAsia="Times New Roman" w:cs="Times New Roman"/>
          <w:szCs w:val="28"/>
          <w:lang w:val="en-US" w:eastAsia="vi-VN"/>
        </w:rPr>
        <w:t xml:space="preserve"> </w:t>
      </w:r>
      <w:r w:rsidR="00BC099C" w:rsidRPr="00E40AE8">
        <w:rPr>
          <w:rFonts w:eastAsia="Times New Roman" w:cs="Times New Roman"/>
          <w:szCs w:val="28"/>
          <w:lang w:eastAsia="vi-VN"/>
        </w:rPr>
        <w:t>Trung tâm G</w:t>
      </w:r>
      <w:r w:rsidR="007E0B74" w:rsidRPr="00E40AE8">
        <w:rPr>
          <w:rFonts w:eastAsia="Times New Roman" w:cs="Times New Roman"/>
          <w:szCs w:val="28"/>
          <w:lang w:eastAsia="vi-VN"/>
        </w:rPr>
        <w:t xml:space="preserve">iáo dục nghề nghiệp - </w:t>
      </w:r>
      <w:r w:rsidR="00165FBD" w:rsidRPr="00E40AE8">
        <w:rPr>
          <w:rFonts w:eastAsia="Times New Roman" w:cs="Times New Roman"/>
          <w:szCs w:val="28"/>
          <w:lang w:eastAsia="vi-VN"/>
        </w:rPr>
        <w:t>G</w:t>
      </w:r>
      <w:r w:rsidR="007E0B74" w:rsidRPr="00E40AE8">
        <w:rPr>
          <w:rFonts w:eastAsia="Times New Roman" w:cs="Times New Roman"/>
          <w:szCs w:val="28"/>
          <w:lang w:eastAsia="vi-VN"/>
        </w:rPr>
        <w:t>iáo dục thường xuyên</w:t>
      </w:r>
      <w:r w:rsidR="00A5170E" w:rsidRPr="00E40AE8">
        <w:rPr>
          <w:rFonts w:eastAsia="Times New Roman" w:cs="Times New Roman"/>
          <w:szCs w:val="28"/>
          <w:lang w:eastAsia="vi-VN"/>
        </w:rPr>
        <w:t>.</w:t>
      </w:r>
    </w:p>
    <w:p w:rsidR="007E0B74" w:rsidRPr="00E40AE8" w:rsidRDefault="00D93B18" w:rsidP="001D7AAB">
      <w:pPr>
        <w:spacing w:before="120" w:after="120" w:line="240" w:lineRule="auto"/>
        <w:ind w:left="426" w:firstLine="141"/>
        <w:rPr>
          <w:rFonts w:eastAsia="Times New Roman" w:cs="Times New Roman"/>
          <w:szCs w:val="28"/>
          <w:lang w:eastAsia="vi-VN"/>
        </w:rPr>
      </w:pPr>
      <w:r w:rsidRPr="00E40AE8">
        <w:rPr>
          <w:rFonts w:eastAsia="Times New Roman" w:cs="Times New Roman"/>
          <w:b/>
          <w:bCs/>
          <w:szCs w:val="28"/>
          <w:lang w:eastAsia="vi-VN"/>
        </w:rPr>
        <w:lastRenderedPageBreak/>
        <w:t>2</w:t>
      </w:r>
      <w:r w:rsidR="007E0B74" w:rsidRPr="00E40AE8">
        <w:rPr>
          <w:rFonts w:eastAsia="Times New Roman" w:cs="Times New Roman"/>
          <w:b/>
          <w:bCs/>
          <w:szCs w:val="28"/>
          <w:lang w:eastAsia="vi-VN"/>
        </w:rPr>
        <w:t xml:space="preserve">. Hồ sơ đề nghị bổ nhiệm và xếp lương </w:t>
      </w:r>
    </w:p>
    <w:p w:rsidR="007E0B74" w:rsidRPr="00E40AE8" w:rsidRDefault="00D93B18" w:rsidP="001D7AAB">
      <w:pPr>
        <w:spacing w:before="120" w:after="120" w:line="240" w:lineRule="auto"/>
        <w:ind w:left="426" w:firstLine="141"/>
        <w:rPr>
          <w:rFonts w:eastAsia="Times New Roman" w:cs="Times New Roman"/>
          <w:i/>
          <w:szCs w:val="28"/>
          <w:lang w:eastAsia="vi-VN"/>
        </w:rPr>
      </w:pPr>
      <w:r w:rsidRPr="00E40AE8">
        <w:rPr>
          <w:rFonts w:eastAsia="Times New Roman" w:cs="Times New Roman"/>
          <w:b/>
          <w:bCs/>
          <w:i/>
          <w:szCs w:val="28"/>
          <w:lang w:eastAsia="vi-VN"/>
        </w:rPr>
        <w:t>2</w:t>
      </w:r>
      <w:r w:rsidR="00705B14" w:rsidRPr="00E40AE8">
        <w:rPr>
          <w:rFonts w:eastAsia="Times New Roman" w:cs="Times New Roman"/>
          <w:b/>
          <w:bCs/>
          <w:i/>
          <w:szCs w:val="28"/>
          <w:lang w:eastAsia="vi-VN"/>
        </w:rPr>
        <w:t>.</w:t>
      </w:r>
      <w:r w:rsidR="007E0B74" w:rsidRPr="00E40AE8">
        <w:rPr>
          <w:rFonts w:eastAsia="Times New Roman" w:cs="Times New Roman"/>
          <w:b/>
          <w:bCs/>
          <w:i/>
          <w:szCs w:val="28"/>
          <w:lang w:eastAsia="vi-VN"/>
        </w:rPr>
        <w:t xml:space="preserve">1. Đối </w:t>
      </w:r>
      <w:r w:rsidR="00DC5D19" w:rsidRPr="00E40AE8">
        <w:rPr>
          <w:rFonts w:eastAsia="Times New Roman" w:cs="Times New Roman"/>
          <w:b/>
          <w:bCs/>
          <w:i/>
          <w:szCs w:val="28"/>
          <w:lang w:val="en-US" w:eastAsia="vi-VN"/>
        </w:rPr>
        <w:t>cơ sở giáo dục</w:t>
      </w:r>
      <w:r w:rsidR="007E0B74" w:rsidRPr="00E40AE8">
        <w:rPr>
          <w:rFonts w:eastAsia="Times New Roman" w:cs="Times New Roman"/>
          <w:b/>
          <w:bCs/>
          <w:i/>
          <w:szCs w:val="28"/>
          <w:lang w:eastAsia="vi-VN"/>
        </w:rPr>
        <w:t> </w:t>
      </w:r>
    </w:p>
    <w:p w:rsidR="007E0B74" w:rsidRPr="00E40AE8" w:rsidRDefault="007E0B74" w:rsidP="001D7AAB">
      <w:pPr>
        <w:spacing w:before="120" w:after="120" w:line="240" w:lineRule="auto"/>
        <w:ind w:left="426" w:firstLine="141"/>
        <w:rPr>
          <w:rFonts w:eastAsia="Times New Roman" w:cs="Times New Roman"/>
          <w:szCs w:val="28"/>
          <w:lang w:eastAsia="vi-VN"/>
        </w:rPr>
      </w:pPr>
      <w:r w:rsidRPr="00E40AE8">
        <w:rPr>
          <w:rFonts w:eastAsia="Times New Roman" w:cs="Times New Roman"/>
          <w:szCs w:val="28"/>
          <w:lang w:eastAsia="vi-VN"/>
        </w:rPr>
        <w:t>- Tờ trình của đơn vị. </w:t>
      </w:r>
    </w:p>
    <w:p w:rsidR="007E0B74" w:rsidRPr="00E40AE8" w:rsidRDefault="007E0B74" w:rsidP="001D7AAB">
      <w:pPr>
        <w:spacing w:before="120" w:after="120" w:line="240" w:lineRule="auto"/>
        <w:ind w:right="-6" w:firstLine="567"/>
        <w:jc w:val="both"/>
        <w:rPr>
          <w:rFonts w:eastAsia="Times New Roman" w:cs="Times New Roman"/>
          <w:szCs w:val="28"/>
          <w:lang w:eastAsia="vi-VN"/>
        </w:rPr>
      </w:pPr>
      <w:r w:rsidRPr="00E40AE8">
        <w:rPr>
          <w:rFonts w:eastAsia="Times New Roman" w:cs="Times New Roman"/>
          <w:szCs w:val="28"/>
          <w:lang w:eastAsia="vi-VN"/>
        </w:rPr>
        <w:t xml:space="preserve">- Biên bản họp xét điều kiện, tiêu chuẩn của viên chức </w:t>
      </w:r>
      <w:r w:rsidR="00EC6092" w:rsidRPr="00E40AE8">
        <w:rPr>
          <w:rFonts w:eastAsia="Times New Roman" w:cs="Times New Roman"/>
          <w:szCs w:val="28"/>
          <w:lang w:eastAsia="vi-VN"/>
        </w:rPr>
        <w:t>của đơn vị</w:t>
      </w:r>
      <w:r w:rsidR="00295998" w:rsidRPr="00E40AE8">
        <w:rPr>
          <w:rFonts w:eastAsia="Times New Roman" w:cs="Times New Roman"/>
          <w:szCs w:val="28"/>
          <w:lang w:val="en-US" w:eastAsia="vi-VN"/>
        </w:rPr>
        <w:t xml:space="preserve"> </w:t>
      </w:r>
      <w:r w:rsidRPr="00E40AE8">
        <w:rPr>
          <w:rFonts w:eastAsia="Times New Roman" w:cs="Times New Roman"/>
          <w:szCs w:val="28"/>
          <w:lang w:eastAsia="vi-VN"/>
        </w:rPr>
        <w:t>về bổ nhiệm và xếp</w:t>
      </w:r>
      <w:r w:rsidR="00295998" w:rsidRPr="00E40AE8">
        <w:rPr>
          <w:rFonts w:eastAsia="Times New Roman" w:cs="Times New Roman"/>
          <w:szCs w:val="28"/>
          <w:lang w:val="en-US" w:eastAsia="vi-VN"/>
        </w:rPr>
        <w:t xml:space="preserve"> </w:t>
      </w:r>
      <w:r w:rsidRPr="00E40AE8">
        <w:rPr>
          <w:rFonts w:eastAsia="Times New Roman" w:cs="Times New Roman"/>
          <w:szCs w:val="28"/>
          <w:lang w:eastAsia="vi-VN"/>
        </w:rPr>
        <w:t>lương</w:t>
      </w:r>
      <w:r w:rsidR="006F142B" w:rsidRPr="00E40AE8">
        <w:rPr>
          <w:rFonts w:eastAsia="Times New Roman" w:cs="Times New Roman"/>
          <w:szCs w:val="28"/>
          <w:lang w:eastAsia="vi-VN"/>
        </w:rPr>
        <w:t xml:space="preserve"> theo</w:t>
      </w:r>
      <w:r w:rsidR="00413846" w:rsidRPr="00E40AE8">
        <w:rPr>
          <w:rFonts w:eastAsia="Times New Roman" w:cs="Times New Roman"/>
          <w:szCs w:val="28"/>
          <w:lang w:eastAsia="vi-VN"/>
        </w:rPr>
        <w:t xml:space="preserve"> quy định </w:t>
      </w:r>
      <w:r w:rsidRPr="00E40AE8">
        <w:rPr>
          <w:rFonts w:eastAsia="Times New Roman" w:cs="Times New Roman"/>
          <w:szCs w:val="28"/>
          <w:lang w:eastAsia="vi-VN"/>
        </w:rPr>
        <w:t>tương ứng với hạng chức danh đề nghị của</w:t>
      </w:r>
      <w:r w:rsidR="00295998" w:rsidRPr="00E40AE8">
        <w:rPr>
          <w:rFonts w:eastAsia="Times New Roman" w:cs="Times New Roman"/>
          <w:szCs w:val="28"/>
          <w:lang w:val="en-US" w:eastAsia="vi-VN"/>
        </w:rPr>
        <w:t xml:space="preserve"> </w:t>
      </w:r>
      <w:r w:rsidRPr="00E40AE8">
        <w:rPr>
          <w:rFonts w:eastAsia="Times New Roman" w:cs="Times New Roman"/>
          <w:szCs w:val="28"/>
          <w:lang w:eastAsia="vi-VN"/>
        </w:rPr>
        <w:t>giáo viên</w:t>
      </w:r>
      <w:r w:rsidR="00BA1618" w:rsidRPr="00E40AE8">
        <w:rPr>
          <w:rFonts w:eastAsia="Times New Roman" w:cs="Times New Roman"/>
          <w:szCs w:val="28"/>
          <w:lang w:eastAsia="vi-VN"/>
        </w:rPr>
        <w:t>.</w:t>
      </w:r>
      <w:r w:rsidRPr="00E40AE8">
        <w:rPr>
          <w:rFonts w:eastAsia="Times New Roman" w:cs="Times New Roman"/>
          <w:szCs w:val="28"/>
          <w:lang w:eastAsia="vi-VN"/>
        </w:rPr>
        <w:t> </w:t>
      </w:r>
    </w:p>
    <w:p w:rsidR="007E0B74" w:rsidRPr="00E40AE8" w:rsidRDefault="007E0B74" w:rsidP="001D7AAB">
      <w:pPr>
        <w:spacing w:before="120" w:after="120" w:line="240" w:lineRule="auto"/>
        <w:ind w:left="426" w:firstLine="141"/>
        <w:jc w:val="both"/>
        <w:rPr>
          <w:rFonts w:eastAsia="Times New Roman" w:cs="Times New Roman"/>
          <w:szCs w:val="28"/>
          <w:lang w:eastAsia="vi-VN"/>
        </w:rPr>
      </w:pPr>
      <w:r w:rsidRPr="00E40AE8">
        <w:rPr>
          <w:rFonts w:eastAsia="Times New Roman" w:cs="Times New Roman"/>
          <w:szCs w:val="28"/>
          <w:lang w:eastAsia="vi-VN"/>
        </w:rPr>
        <w:t>- Danh s</w:t>
      </w:r>
      <w:r w:rsidR="005D6B77" w:rsidRPr="00E40AE8">
        <w:rPr>
          <w:rFonts w:eastAsia="Times New Roman" w:cs="Times New Roman"/>
          <w:szCs w:val="28"/>
          <w:lang w:eastAsia="vi-VN"/>
        </w:rPr>
        <w:t>ách đề nghị (theo mẫu gửi kèm)</w:t>
      </w:r>
      <w:r w:rsidR="00A609CB" w:rsidRPr="00E40AE8">
        <w:rPr>
          <w:rFonts w:eastAsia="Times New Roman" w:cs="Times New Roman"/>
          <w:szCs w:val="28"/>
          <w:lang w:eastAsia="vi-VN"/>
        </w:rPr>
        <w:t>.</w:t>
      </w:r>
    </w:p>
    <w:p w:rsidR="007E0B74" w:rsidRPr="00E40AE8" w:rsidRDefault="00D93B18" w:rsidP="001D7AAB">
      <w:pPr>
        <w:spacing w:before="120" w:after="120" w:line="240" w:lineRule="auto"/>
        <w:ind w:left="426" w:firstLine="141"/>
        <w:jc w:val="both"/>
        <w:rPr>
          <w:rFonts w:eastAsia="Times New Roman" w:cs="Times New Roman"/>
          <w:i/>
          <w:szCs w:val="28"/>
          <w:lang w:eastAsia="vi-VN"/>
        </w:rPr>
      </w:pPr>
      <w:r w:rsidRPr="00E40AE8">
        <w:rPr>
          <w:rFonts w:eastAsia="Times New Roman" w:cs="Times New Roman"/>
          <w:b/>
          <w:bCs/>
          <w:i/>
          <w:szCs w:val="28"/>
          <w:lang w:eastAsia="vi-VN"/>
        </w:rPr>
        <w:t>2</w:t>
      </w:r>
      <w:r w:rsidR="00705B14" w:rsidRPr="00E40AE8">
        <w:rPr>
          <w:rFonts w:eastAsia="Times New Roman" w:cs="Times New Roman"/>
          <w:b/>
          <w:bCs/>
          <w:i/>
          <w:szCs w:val="28"/>
          <w:lang w:eastAsia="vi-VN"/>
        </w:rPr>
        <w:t>.</w:t>
      </w:r>
      <w:r w:rsidR="007E0B74" w:rsidRPr="00E40AE8">
        <w:rPr>
          <w:rFonts w:eastAsia="Times New Roman" w:cs="Times New Roman"/>
          <w:b/>
          <w:bCs/>
          <w:i/>
          <w:szCs w:val="28"/>
          <w:lang w:eastAsia="vi-VN"/>
        </w:rPr>
        <w:t>2. Đối với cá nhân </w:t>
      </w:r>
    </w:p>
    <w:p w:rsidR="007E0B74" w:rsidRPr="00E40AE8" w:rsidRDefault="008E3BBA" w:rsidP="001D7AAB">
      <w:pPr>
        <w:spacing w:before="120" w:after="120" w:line="240" w:lineRule="auto"/>
        <w:ind w:left="8" w:firstLine="559"/>
        <w:jc w:val="both"/>
        <w:rPr>
          <w:rFonts w:eastAsia="Times New Roman" w:cs="Times New Roman"/>
          <w:szCs w:val="28"/>
          <w:lang w:eastAsia="vi-VN"/>
        </w:rPr>
      </w:pPr>
      <w:r w:rsidRPr="00E40AE8">
        <w:rPr>
          <w:rFonts w:eastAsia="Times New Roman" w:cs="Times New Roman"/>
          <w:szCs w:val="28"/>
          <w:lang w:eastAsia="vi-VN"/>
        </w:rPr>
        <w:t xml:space="preserve">Bản sao </w:t>
      </w:r>
      <w:r w:rsidR="005D6B77" w:rsidRPr="00E40AE8">
        <w:rPr>
          <w:rFonts w:eastAsia="Times New Roman" w:cs="Times New Roman"/>
          <w:szCs w:val="28"/>
          <w:lang w:eastAsia="vi-VN"/>
        </w:rPr>
        <w:t>có chứng thực</w:t>
      </w:r>
      <w:r w:rsidRPr="00E40AE8">
        <w:rPr>
          <w:rFonts w:eastAsia="Times New Roman" w:cs="Times New Roman"/>
          <w:szCs w:val="28"/>
          <w:lang w:eastAsia="vi-VN"/>
        </w:rPr>
        <w:t>: Văn bằng,</w:t>
      </w:r>
      <w:r w:rsidR="00295998" w:rsidRPr="00E40AE8">
        <w:rPr>
          <w:rFonts w:eastAsia="Times New Roman" w:cs="Times New Roman"/>
          <w:szCs w:val="28"/>
          <w:lang w:val="en-US" w:eastAsia="vi-VN"/>
        </w:rPr>
        <w:t xml:space="preserve"> </w:t>
      </w:r>
      <w:r w:rsidR="00E76FE0" w:rsidRPr="00E40AE8">
        <w:rPr>
          <w:rFonts w:eastAsia="Times New Roman" w:cs="Times New Roman"/>
          <w:szCs w:val="28"/>
          <w:lang w:eastAsia="vi-VN"/>
        </w:rPr>
        <w:t xml:space="preserve">Quyết định tuyển dụng, </w:t>
      </w:r>
      <w:r w:rsidR="00D41407" w:rsidRPr="00E40AE8">
        <w:rPr>
          <w:rFonts w:eastAsia="Times New Roman" w:cs="Times New Roman"/>
          <w:szCs w:val="28"/>
          <w:lang w:eastAsia="vi-VN"/>
        </w:rPr>
        <w:t>Quyết định bổ n</w:t>
      </w:r>
      <w:r w:rsidR="007E0B74" w:rsidRPr="00E40AE8">
        <w:rPr>
          <w:rFonts w:eastAsia="Times New Roman" w:cs="Times New Roman"/>
          <w:szCs w:val="28"/>
          <w:lang w:eastAsia="vi-VN"/>
        </w:rPr>
        <w:t>hiệm ngạch,</w:t>
      </w:r>
      <w:r w:rsidR="00295998" w:rsidRPr="00E40AE8">
        <w:rPr>
          <w:rFonts w:eastAsia="Times New Roman" w:cs="Times New Roman"/>
          <w:szCs w:val="28"/>
          <w:lang w:val="en-US" w:eastAsia="vi-VN"/>
        </w:rPr>
        <w:t xml:space="preserve"> </w:t>
      </w:r>
      <w:r w:rsidR="007E0B74" w:rsidRPr="00E40AE8">
        <w:rPr>
          <w:rFonts w:eastAsia="Times New Roman" w:cs="Times New Roman"/>
          <w:szCs w:val="28"/>
          <w:lang w:eastAsia="vi-VN"/>
        </w:rPr>
        <w:t>quyết định chuyển ngạch (nếu có), quyết định lương hiện hưởng. </w:t>
      </w:r>
    </w:p>
    <w:p w:rsidR="00705B14" w:rsidRPr="00E40AE8" w:rsidRDefault="00D93B18" w:rsidP="001D7AAB">
      <w:pPr>
        <w:spacing w:before="120" w:after="120" w:line="240" w:lineRule="auto"/>
        <w:ind w:right="6" w:firstLine="567"/>
        <w:jc w:val="both"/>
        <w:rPr>
          <w:rFonts w:eastAsia="Times New Roman" w:cs="Times New Roman"/>
          <w:b/>
          <w:szCs w:val="28"/>
          <w:lang w:eastAsia="vi-VN"/>
        </w:rPr>
      </w:pPr>
      <w:r w:rsidRPr="00E40AE8">
        <w:rPr>
          <w:rFonts w:eastAsia="Times New Roman" w:cs="Times New Roman"/>
          <w:b/>
          <w:szCs w:val="28"/>
          <w:lang w:eastAsia="vi-VN"/>
        </w:rPr>
        <w:t>3</w:t>
      </w:r>
      <w:r w:rsidR="00705B14" w:rsidRPr="00E40AE8">
        <w:rPr>
          <w:rFonts w:eastAsia="Times New Roman" w:cs="Times New Roman"/>
          <w:b/>
          <w:szCs w:val="28"/>
          <w:lang w:eastAsia="vi-VN"/>
        </w:rPr>
        <w:t xml:space="preserve">. </w:t>
      </w:r>
      <w:r w:rsidR="006D0ADA" w:rsidRPr="00E40AE8">
        <w:rPr>
          <w:rFonts w:eastAsia="Times New Roman" w:cs="Times New Roman"/>
          <w:b/>
          <w:szCs w:val="28"/>
          <w:lang w:eastAsia="vi-VN"/>
        </w:rPr>
        <w:t>Cách thức, lộ trình</w:t>
      </w:r>
      <w:r w:rsidR="00705B14" w:rsidRPr="00E40AE8">
        <w:rPr>
          <w:rFonts w:eastAsia="Times New Roman" w:cs="Times New Roman"/>
          <w:b/>
          <w:szCs w:val="28"/>
          <w:lang w:eastAsia="vi-VN"/>
        </w:rPr>
        <w:t>thực hiện</w:t>
      </w:r>
    </w:p>
    <w:tbl>
      <w:tblPr>
        <w:tblStyle w:val="TableGrid"/>
        <w:tblW w:w="9835" w:type="dxa"/>
        <w:jc w:val="center"/>
        <w:tblLayout w:type="fixed"/>
        <w:tblLook w:val="04A0"/>
      </w:tblPr>
      <w:tblGrid>
        <w:gridCol w:w="1089"/>
        <w:gridCol w:w="4961"/>
        <w:gridCol w:w="1701"/>
        <w:gridCol w:w="2084"/>
      </w:tblGrid>
      <w:tr w:rsidR="00686A6B" w:rsidRPr="00E40AE8" w:rsidTr="00C57A05">
        <w:trPr>
          <w:trHeight w:val="613"/>
          <w:jc w:val="center"/>
        </w:trPr>
        <w:tc>
          <w:tcPr>
            <w:tcW w:w="1089" w:type="dxa"/>
            <w:vAlign w:val="center"/>
          </w:tcPr>
          <w:p w:rsidR="00F96D2E" w:rsidRPr="00E40AE8" w:rsidRDefault="00F96D2E" w:rsidP="001D7F35">
            <w:pPr>
              <w:spacing w:before="120" w:after="120"/>
              <w:ind w:right="6"/>
              <w:jc w:val="center"/>
              <w:rPr>
                <w:rFonts w:ascii="Times New Roman" w:eastAsia="Times New Roman" w:hAnsi="Times New Roman" w:cs="Times New Roman"/>
                <w:b/>
                <w:sz w:val="28"/>
                <w:szCs w:val="28"/>
                <w:lang w:eastAsia="vi-VN"/>
              </w:rPr>
            </w:pPr>
            <w:r w:rsidRPr="00E40AE8">
              <w:rPr>
                <w:rFonts w:ascii="Times New Roman" w:eastAsia="Times New Roman" w:hAnsi="Times New Roman" w:cs="Times New Roman"/>
                <w:b/>
                <w:sz w:val="28"/>
                <w:szCs w:val="28"/>
                <w:lang w:eastAsia="vi-VN"/>
              </w:rPr>
              <w:t>TT</w:t>
            </w:r>
          </w:p>
        </w:tc>
        <w:tc>
          <w:tcPr>
            <w:tcW w:w="4961" w:type="dxa"/>
            <w:vAlign w:val="center"/>
          </w:tcPr>
          <w:p w:rsidR="00F96D2E" w:rsidRPr="00E40AE8" w:rsidRDefault="00F96D2E" w:rsidP="001D7F35">
            <w:pPr>
              <w:spacing w:before="120" w:after="120"/>
              <w:ind w:right="6"/>
              <w:jc w:val="center"/>
              <w:rPr>
                <w:rFonts w:ascii="Times New Roman" w:eastAsia="Times New Roman" w:hAnsi="Times New Roman" w:cs="Times New Roman"/>
                <w:b/>
                <w:sz w:val="28"/>
                <w:szCs w:val="28"/>
                <w:lang w:eastAsia="vi-VN"/>
              </w:rPr>
            </w:pPr>
            <w:r w:rsidRPr="00E40AE8">
              <w:rPr>
                <w:rFonts w:ascii="Times New Roman" w:eastAsia="Times New Roman" w:hAnsi="Times New Roman" w:cs="Times New Roman"/>
                <w:b/>
                <w:sz w:val="28"/>
                <w:szCs w:val="28"/>
                <w:lang w:eastAsia="vi-VN"/>
              </w:rPr>
              <w:t xml:space="preserve">Nội dung </w:t>
            </w:r>
            <w:r w:rsidR="006D0ADA" w:rsidRPr="00E40AE8">
              <w:rPr>
                <w:rFonts w:ascii="Times New Roman" w:eastAsia="Times New Roman" w:hAnsi="Times New Roman" w:cs="Times New Roman"/>
                <w:b/>
                <w:sz w:val="28"/>
                <w:szCs w:val="28"/>
                <w:lang w:eastAsia="vi-VN"/>
              </w:rPr>
              <w:t>công việc</w:t>
            </w:r>
          </w:p>
        </w:tc>
        <w:tc>
          <w:tcPr>
            <w:tcW w:w="1701" w:type="dxa"/>
            <w:vAlign w:val="center"/>
          </w:tcPr>
          <w:p w:rsidR="00F96D2E" w:rsidRPr="00E40AE8" w:rsidRDefault="00F96D2E" w:rsidP="001D7F35">
            <w:pPr>
              <w:spacing w:before="120" w:after="120"/>
              <w:ind w:right="6"/>
              <w:jc w:val="center"/>
              <w:rPr>
                <w:rFonts w:ascii="Times New Roman" w:eastAsia="Times New Roman" w:hAnsi="Times New Roman" w:cs="Times New Roman"/>
                <w:b/>
                <w:sz w:val="28"/>
                <w:szCs w:val="28"/>
                <w:lang w:eastAsia="vi-VN"/>
              </w:rPr>
            </w:pPr>
            <w:r w:rsidRPr="00E40AE8">
              <w:rPr>
                <w:rFonts w:ascii="Times New Roman" w:eastAsia="Times New Roman" w:hAnsi="Times New Roman" w:cs="Times New Roman"/>
                <w:b/>
                <w:sz w:val="28"/>
                <w:szCs w:val="28"/>
                <w:lang w:eastAsia="vi-VN"/>
              </w:rPr>
              <w:t>Cơ quan thực hiện</w:t>
            </w:r>
          </w:p>
        </w:tc>
        <w:tc>
          <w:tcPr>
            <w:tcW w:w="2084" w:type="dxa"/>
            <w:vAlign w:val="center"/>
          </w:tcPr>
          <w:p w:rsidR="00F96D2E" w:rsidRPr="00E40AE8" w:rsidRDefault="00F96D2E" w:rsidP="001D7F35">
            <w:pPr>
              <w:spacing w:before="120" w:after="120"/>
              <w:ind w:right="6"/>
              <w:jc w:val="center"/>
              <w:rPr>
                <w:rFonts w:ascii="Times New Roman" w:eastAsia="Times New Roman" w:hAnsi="Times New Roman" w:cs="Times New Roman"/>
                <w:b/>
                <w:sz w:val="28"/>
                <w:szCs w:val="28"/>
                <w:lang w:eastAsia="vi-VN"/>
              </w:rPr>
            </w:pPr>
            <w:r w:rsidRPr="00E40AE8">
              <w:rPr>
                <w:rFonts w:ascii="Times New Roman" w:eastAsia="Times New Roman" w:hAnsi="Times New Roman" w:cs="Times New Roman"/>
                <w:b/>
                <w:sz w:val="28"/>
                <w:szCs w:val="28"/>
                <w:lang w:eastAsia="vi-VN"/>
              </w:rPr>
              <w:t>Thời gian thực hiện</w:t>
            </w:r>
          </w:p>
          <w:p w:rsidR="00D17D9E" w:rsidRPr="00E40AE8" w:rsidRDefault="00D17D9E" w:rsidP="001D7F35">
            <w:pPr>
              <w:spacing w:before="120" w:after="120"/>
              <w:ind w:right="6"/>
              <w:jc w:val="center"/>
              <w:rPr>
                <w:rFonts w:ascii="Times New Roman" w:eastAsia="Times New Roman" w:hAnsi="Times New Roman" w:cs="Times New Roman"/>
                <w:i/>
                <w:sz w:val="28"/>
                <w:szCs w:val="28"/>
                <w:lang w:eastAsia="vi-VN"/>
              </w:rPr>
            </w:pPr>
            <w:r w:rsidRPr="00E40AE8">
              <w:rPr>
                <w:rFonts w:ascii="Times New Roman" w:eastAsia="Times New Roman" w:hAnsi="Times New Roman" w:cs="Times New Roman"/>
                <w:i/>
                <w:sz w:val="28"/>
                <w:szCs w:val="28"/>
                <w:lang w:eastAsia="vi-VN"/>
              </w:rPr>
              <w:t>(dự kiến)</w:t>
            </w:r>
          </w:p>
        </w:tc>
      </w:tr>
      <w:tr w:rsidR="00686A6B" w:rsidRPr="00E40AE8" w:rsidTr="00C57A05">
        <w:trPr>
          <w:jc w:val="center"/>
        </w:trPr>
        <w:tc>
          <w:tcPr>
            <w:tcW w:w="1089" w:type="dxa"/>
            <w:vAlign w:val="center"/>
          </w:tcPr>
          <w:p w:rsidR="00F96D2E" w:rsidRPr="00E40AE8" w:rsidRDefault="00F678C3"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Bước 1</w:t>
            </w:r>
          </w:p>
        </w:tc>
        <w:tc>
          <w:tcPr>
            <w:tcW w:w="4961" w:type="dxa"/>
            <w:vAlign w:val="center"/>
          </w:tcPr>
          <w:p w:rsidR="00A609CB" w:rsidRPr="00E40AE8" w:rsidRDefault="00F96D2E" w:rsidP="001D7F35">
            <w:pPr>
              <w:spacing w:before="120" w:after="120"/>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val="vi-VN" w:eastAsia="vi-VN"/>
              </w:rPr>
              <w:t xml:space="preserve">Xây dựng </w:t>
            </w:r>
            <w:r w:rsidR="00A609CB" w:rsidRPr="00E40AE8">
              <w:rPr>
                <w:rFonts w:ascii="Times New Roman" w:eastAsia="Times New Roman" w:hAnsi="Times New Roman" w:cs="Times New Roman"/>
                <w:sz w:val="28"/>
                <w:szCs w:val="28"/>
                <w:lang w:eastAsia="vi-VN"/>
              </w:rPr>
              <w:t>Kế hoạch</w:t>
            </w:r>
            <w:r w:rsidR="00DE7D0E" w:rsidRPr="00E40AE8">
              <w:rPr>
                <w:rFonts w:ascii="Times New Roman" w:eastAsia="Times New Roman" w:hAnsi="Times New Roman" w:cs="Times New Roman"/>
                <w:sz w:val="28"/>
                <w:szCs w:val="28"/>
                <w:lang w:eastAsia="vi-VN"/>
              </w:rPr>
              <w:t xml:space="preserve"> triển khai </w:t>
            </w:r>
            <w:r w:rsidR="00A609CB" w:rsidRPr="00E40AE8">
              <w:rPr>
                <w:rFonts w:ascii="Times New Roman" w:eastAsia="Times New Roman" w:hAnsi="Times New Roman" w:cs="Times New Roman"/>
                <w:sz w:val="28"/>
                <w:szCs w:val="28"/>
                <w:lang w:val="vi-VN" w:eastAsia="vi-VN"/>
              </w:rPr>
              <w:t xml:space="preserve">thực hiện </w:t>
            </w:r>
            <w:r w:rsidR="00BE1612" w:rsidRPr="00E40AE8">
              <w:rPr>
                <w:rFonts w:ascii="Times New Roman" w:eastAsia="Times New Roman" w:hAnsi="Times New Roman" w:cs="Times New Roman"/>
                <w:sz w:val="28"/>
                <w:szCs w:val="28"/>
                <w:lang w:val="vi-VN" w:eastAsia="vi-VN"/>
              </w:rPr>
              <w:t xml:space="preserve">bổ nhiệm và xếp lương giáo viên mầm non, phổ thông công lập </w:t>
            </w:r>
            <w:r w:rsidR="00A609CB" w:rsidRPr="00E40AE8">
              <w:rPr>
                <w:rFonts w:ascii="Times New Roman" w:eastAsia="Times New Roman" w:hAnsi="Times New Roman" w:cs="Times New Roman"/>
                <w:sz w:val="28"/>
                <w:szCs w:val="28"/>
                <w:lang w:eastAsia="vi-VN"/>
              </w:rPr>
              <w:t>thuộc thẩm quyền quản lý</w:t>
            </w:r>
            <w:r w:rsidR="009D0008" w:rsidRPr="00E40AE8">
              <w:rPr>
                <w:rFonts w:ascii="Times New Roman" w:eastAsia="Times New Roman" w:hAnsi="Times New Roman" w:cs="Times New Roman"/>
                <w:sz w:val="28"/>
                <w:szCs w:val="28"/>
                <w:lang w:eastAsia="vi-VN"/>
              </w:rPr>
              <w:t>;</w:t>
            </w:r>
          </w:p>
          <w:p w:rsidR="00F96D2E" w:rsidRPr="00E40AE8" w:rsidRDefault="00DE7D0E" w:rsidP="00295998">
            <w:pPr>
              <w:spacing w:before="120" w:after="120"/>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 xml:space="preserve">Thành lập Hội đồng xét duyệt </w:t>
            </w:r>
            <w:r w:rsidR="00295998" w:rsidRPr="00E40AE8">
              <w:rPr>
                <w:rFonts w:ascii="Times New Roman" w:eastAsia="Times New Roman" w:hAnsi="Times New Roman" w:cs="Times New Roman"/>
                <w:sz w:val="28"/>
                <w:szCs w:val="28"/>
                <w:lang w:eastAsia="vi-VN"/>
              </w:rPr>
              <w:t>thành phố</w:t>
            </w:r>
            <w:r w:rsidR="00817D73" w:rsidRPr="00E40AE8">
              <w:rPr>
                <w:rFonts w:ascii="Times New Roman" w:eastAsia="Times New Roman" w:hAnsi="Times New Roman" w:cs="Times New Roman"/>
                <w:sz w:val="28"/>
                <w:szCs w:val="28"/>
                <w:lang w:eastAsia="vi-VN"/>
              </w:rPr>
              <w:t>.</w:t>
            </w:r>
          </w:p>
        </w:tc>
        <w:tc>
          <w:tcPr>
            <w:tcW w:w="1701" w:type="dxa"/>
            <w:vAlign w:val="center"/>
          </w:tcPr>
          <w:p w:rsidR="00F96D2E" w:rsidRPr="00E40AE8" w:rsidRDefault="00A609CB" w:rsidP="00C57A0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 xml:space="preserve">UBND </w:t>
            </w:r>
            <w:r w:rsidR="00295998" w:rsidRPr="00E40AE8">
              <w:rPr>
                <w:rFonts w:ascii="Times New Roman" w:eastAsia="Times New Roman" w:hAnsi="Times New Roman" w:cs="Times New Roman"/>
                <w:sz w:val="28"/>
                <w:szCs w:val="28"/>
                <w:lang w:eastAsia="vi-VN"/>
              </w:rPr>
              <w:t>thành phố</w:t>
            </w:r>
            <w:r w:rsidR="00C57A05" w:rsidRPr="00E40AE8">
              <w:rPr>
                <w:rFonts w:ascii="Times New Roman" w:eastAsia="Times New Roman" w:hAnsi="Times New Roman" w:cs="Times New Roman"/>
                <w:sz w:val="28"/>
                <w:szCs w:val="28"/>
                <w:lang w:eastAsia="vi-VN"/>
              </w:rPr>
              <w:t xml:space="preserve"> Hải Dương</w:t>
            </w:r>
          </w:p>
        </w:tc>
        <w:tc>
          <w:tcPr>
            <w:tcW w:w="2084" w:type="dxa"/>
            <w:vAlign w:val="center"/>
          </w:tcPr>
          <w:p w:rsidR="004F55B3" w:rsidRPr="00E40AE8" w:rsidRDefault="00295998" w:rsidP="00295998">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Từ ngày 11/9 đến 17/9/2023</w:t>
            </w:r>
          </w:p>
        </w:tc>
      </w:tr>
      <w:tr w:rsidR="00686A6B" w:rsidRPr="00E40AE8" w:rsidTr="00C57A05">
        <w:trPr>
          <w:trHeight w:val="507"/>
          <w:jc w:val="center"/>
        </w:trPr>
        <w:tc>
          <w:tcPr>
            <w:tcW w:w="1089" w:type="dxa"/>
            <w:vAlign w:val="center"/>
          </w:tcPr>
          <w:p w:rsidR="002F5D1E" w:rsidRPr="00E40AE8" w:rsidRDefault="002F5D1E"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Bước 2</w:t>
            </w:r>
          </w:p>
        </w:tc>
        <w:tc>
          <w:tcPr>
            <w:tcW w:w="4961" w:type="dxa"/>
            <w:vAlign w:val="center"/>
          </w:tcPr>
          <w:p w:rsidR="002F5D1E" w:rsidRPr="00E40AE8" w:rsidRDefault="003A4308" w:rsidP="001D7F35">
            <w:pPr>
              <w:spacing w:before="120" w:after="120"/>
              <w:ind w:right="6"/>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 xml:space="preserve">Triển khai Kế hoạch </w:t>
            </w:r>
            <w:r w:rsidR="00DE7D0E" w:rsidRPr="00E40AE8">
              <w:rPr>
                <w:rFonts w:ascii="Times New Roman" w:eastAsia="Times New Roman" w:hAnsi="Times New Roman" w:cs="Times New Roman"/>
                <w:sz w:val="28"/>
                <w:szCs w:val="28"/>
                <w:lang w:eastAsia="vi-VN"/>
              </w:rPr>
              <w:t>t</w:t>
            </w:r>
            <w:r w:rsidR="00FE75AC" w:rsidRPr="00E40AE8">
              <w:rPr>
                <w:rFonts w:ascii="Times New Roman" w:eastAsia="Times New Roman" w:hAnsi="Times New Roman" w:cs="Times New Roman"/>
                <w:sz w:val="28"/>
                <w:szCs w:val="28"/>
                <w:lang w:eastAsia="vi-VN"/>
              </w:rPr>
              <w:t>ới</w:t>
            </w:r>
            <w:r w:rsidR="009D0008" w:rsidRPr="00E40AE8">
              <w:rPr>
                <w:rFonts w:ascii="Times New Roman" w:eastAsia="Times New Roman" w:hAnsi="Times New Roman" w:cs="Times New Roman"/>
                <w:sz w:val="28"/>
                <w:szCs w:val="28"/>
                <w:lang w:eastAsia="vi-VN"/>
              </w:rPr>
              <w:t xml:space="preserve"> Thủ trưởng </w:t>
            </w:r>
            <w:r w:rsidR="00FE75AC" w:rsidRPr="00E40AE8">
              <w:rPr>
                <w:rFonts w:ascii="Times New Roman" w:eastAsia="Times New Roman" w:hAnsi="Times New Roman" w:cs="Times New Roman"/>
                <w:sz w:val="28"/>
                <w:szCs w:val="28"/>
                <w:lang w:eastAsia="vi-VN"/>
              </w:rPr>
              <w:t>các cơ sở giáo dục công lập</w:t>
            </w:r>
            <w:r w:rsidR="00BD69A8" w:rsidRPr="00E40AE8">
              <w:rPr>
                <w:rFonts w:ascii="Times New Roman" w:eastAsia="Times New Roman" w:hAnsi="Times New Roman" w:cs="Times New Roman"/>
                <w:sz w:val="28"/>
                <w:szCs w:val="28"/>
                <w:lang w:eastAsia="vi-VN"/>
              </w:rPr>
              <w:t xml:space="preserve"> trên địa bàn</w:t>
            </w:r>
            <w:r w:rsidR="00295998" w:rsidRPr="00E40AE8">
              <w:rPr>
                <w:rFonts w:ascii="Times New Roman" w:eastAsia="Times New Roman" w:hAnsi="Times New Roman" w:cs="Times New Roman"/>
                <w:sz w:val="28"/>
                <w:szCs w:val="28"/>
                <w:lang w:eastAsia="vi-VN"/>
              </w:rPr>
              <w:t xml:space="preserve"> thành phố</w:t>
            </w:r>
            <w:r w:rsidR="00BD69A8" w:rsidRPr="00E40AE8">
              <w:rPr>
                <w:rFonts w:ascii="Times New Roman" w:eastAsia="Times New Roman" w:hAnsi="Times New Roman" w:cs="Times New Roman"/>
                <w:sz w:val="28"/>
                <w:szCs w:val="28"/>
                <w:lang w:eastAsia="vi-VN"/>
              </w:rPr>
              <w:t>.</w:t>
            </w:r>
          </w:p>
        </w:tc>
        <w:tc>
          <w:tcPr>
            <w:tcW w:w="1701" w:type="dxa"/>
            <w:vAlign w:val="center"/>
          </w:tcPr>
          <w:p w:rsidR="002F5D1E" w:rsidRPr="00E40AE8" w:rsidRDefault="00FE75AC" w:rsidP="00295998">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 xml:space="preserve">Hội đồng xét duyệt </w:t>
            </w:r>
            <w:r w:rsidR="00295998" w:rsidRPr="00E40AE8">
              <w:rPr>
                <w:rFonts w:ascii="Times New Roman" w:eastAsia="Times New Roman" w:hAnsi="Times New Roman" w:cs="Times New Roman"/>
                <w:sz w:val="28"/>
                <w:szCs w:val="28"/>
                <w:lang w:eastAsia="vi-VN"/>
              </w:rPr>
              <w:t>thành phố</w:t>
            </w:r>
          </w:p>
        </w:tc>
        <w:tc>
          <w:tcPr>
            <w:tcW w:w="2084" w:type="dxa"/>
            <w:vAlign w:val="center"/>
          </w:tcPr>
          <w:p w:rsidR="002F5D1E" w:rsidRPr="00E40AE8" w:rsidRDefault="00BC0453" w:rsidP="00295998">
            <w:pPr>
              <w:spacing w:before="120" w:after="120"/>
              <w:ind w:right="6"/>
              <w:jc w:val="center"/>
              <w:rPr>
                <w:rFonts w:ascii="Times New Roman" w:eastAsia="Times New Roman" w:hAnsi="Times New Roman" w:cs="Times New Roman"/>
                <w:sz w:val="28"/>
                <w:szCs w:val="28"/>
                <w:highlight w:val="yellow"/>
                <w:lang w:eastAsia="vi-VN"/>
              </w:rPr>
            </w:pPr>
            <w:r w:rsidRPr="00E40AE8">
              <w:rPr>
                <w:rFonts w:ascii="Times New Roman" w:eastAsia="Times New Roman" w:hAnsi="Times New Roman" w:cs="Times New Roman"/>
                <w:sz w:val="28"/>
                <w:szCs w:val="28"/>
                <w:lang w:eastAsia="vi-VN"/>
              </w:rPr>
              <w:t xml:space="preserve">Từ ngày </w:t>
            </w:r>
            <w:r w:rsidR="00295998" w:rsidRPr="00E40AE8">
              <w:rPr>
                <w:rFonts w:ascii="Times New Roman" w:eastAsia="Times New Roman" w:hAnsi="Times New Roman" w:cs="Times New Roman"/>
                <w:sz w:val="28"/>
                <w:szCs w:val="28"/>
                <w:lang w:eastAsia="vi-VN"/>
              </w:rPr>
              <w:t>18</w:t>
            </w:r>
            <w:r w:rsidR="001E700F" w:rsidRPr="00E40AE8">
              <w:rPr>
                <w:rFonts w:ascii="Times New Roman" w:eastAsia="Times New Roman" w:hAnsi="Times New Roman" w:cs="Times New Roman"/>
                <w:sz w:val="28"/>
                <w:szCs w:val="28"/>
                <w:lang w:eastAsia="vi-VN"/>
              </w:rPr>
              <w:t>/</w:t>
            </w:r>
            <w:r w:rsidR="00FB59EC" w:rsidRPr="00E40AE8">
              <w:rPr>
                <w:rFonts w:ascii="Times New Roman" w:eastAsia="Times New Roman" w:hAnsi="Times New Roman" w:cs="Times New Roman"/>
                <w:sz w:val="28"/>
                <w:szCs w:val="28"/>
                <w:lang w:eastAsia="vi-VN"/>
              </w:rPr>
              <w:t>9</w:t>
            </w:r>
            <w:r w:rsidR="00295998" w:rsidRPr="00E40AE8">
              <w:rPr>
                <w:rFonts w:ascii="Times New Roman" w:eastAsia="Times New Roman" w:hAnsi="Times New Roman" w:cs="Times New Roman"/>
                <w:sz w:val="28"/>
                <w:szCs w:val="28"/>
                <w:lang w:eastAsia="vi-VN"/>
              </w:rPr>
              <w:t xml:space="preserve"> đến</w:t>
            </w:r>
            <w:r w:rsidRPr="00E40AE8">
              <w:rPr>
                <w:rFonts w:ascii="Times New Roman" w:eastAsia="Times New Roman" w:hAnsi="Times New Roman" w:cs="Times New Roman"/>
                <w:sz w:val="28"/>
                <w:szCs w:val="28"/>
                <w:lang w:eastAsia="vi-VN"/>
              </w:rPr>
              <w:t xml:space="preserve"> </w:t>
            </w:r>
            <w:r w:rsidR="00295998" w:rsidRPr="00E40AE8">
              <w:rPr>
                <w:rFonts w:ascii="Times New Roman" w:eastAsia="Times New Roman" w:hAnsi="Times New Roman" w:cs="Times New Roman"/>
                <w:sz w:val="28"/>
                <w:szCs w:val="28"/>
                <w:lang w:eastAsia="vi-VN"/>
              </w:rPr>
              <w:t>20</w:t>
            </w:r>
            <w:r w:rsidR="003867D1" w:rsidRPr="00E40AE8">
              <w:rPr>
                <w:rFonts w:ascii="Times New Roman" w:eastAsia="Times New Roman" w:hAnsi="Times New Roman" w:cs="Times New Roman"/>
                <w:sz w:val="28"/>
                <w:szCs w:val="28"/>
                <w:lang w:eastAsia="vi-VN"/>
              </w:rPr>
              <w:t>/</w:t>
            </w:r>
            <w:r w:rsidR="00FB59EC" w:rsidRPr="00E40AE8">
              <w:rPr>
                <w:rFonts w:ascii="Times New Roman" w:eastAsia="Times New Roman" w:hAnsi="Times New Roman" w:cs="Times New Roman"/>
                <w:sz w:val="28"/>
                <w:szCs w:val="28"/>
                <w:lang w:eastAsia="vi-VN"/>
              </w:rPr>
              <w:t>9</w:t>
            </w:r>
            <w:r w:rsidRPr="00E40AE8">
              <w:rPr>
                <w:rFonts w:ascii="Times New Roman" w:eastAsia="Times New Roman" w:hAnsi="Times New Roman" w:cs="Times New Roman"/>
                <w:sz w:val="28"/>
                <w:szCs w:val="28"/>
                <w:lang w:eastAsia="vi-VN"/>
              </w:rPr>
              <w:t>/2023</w:t>
            </w:r>
          </w:p>
        </w:tc>
      </w:tr>
      <w:tr w:rsidR="00686A6B" w:rsidRPr="00E40AE8" w:rsidTr="00C57A05">
        <w:trPr>
          <w:jc w:val="center"/>
        </w:trPr>
        <w:tc>
          <w:tcPr>
            <w:tcW w:w="1089" w:type="dxa"/>
            <w:vAlign w:val="center"/>
          </w:tcPr>
          <w:p w:rsidR="00F96D2E" w:rsidRPr="00E40AE8" w:rsidRDefault="00F678C3"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 xml:space="preserve">Bước </w:t>
            </w:r>
            <w:r w:rsidR="00790555" w:rsidRPr="00E40AE8">
              <w:rPr>
                <w:rFonts w:ascii="Times New Roman" w:eastAsia="Times New Roman" w:hAnsi="Times New Roman" w:cs="Times New Roman"/>
                <w:sz w:val="28"/>
                <w:szCs w:val="28"/>
                <w:lang w:eastAsia="vi-VN"/>
              </w:rPr>
              <w:t>3</w:t>
            </w:r>
          </w:p>
        </w:tc>
        <w:tc>
          <w:tcPr>
            <w:tcW w:w="4961" w:type="dxa"/>
            <w:vAlign w:val="center"/>
          </w:tcPr>
          <w:p w:rsidR="00790555" w:rsidRPr="00E40AE8" w:rsidRDefault="00790555" w:rsidP="001D7F35">
            <w:pPr>
              <w:spacing w:before="120" w:after="120"/>
              <w:ind w:right="6"/>
              <w:jc w:val="both"/>
              <w:rPr>
                <w:rFonts w:ascii="Times New Roman" w:eastAsia="Times New Roman" w:hAnsi="Times New Roman" w:cs="Times New Roman"/>
                <w:b/>
                <w:sz w:val="28"/>
                <w:szCs w:val="28"/>
                <w:lang w:eastAsia="vi-VN"/>
              </w:rPr>
            </w:pPr>
            <w:r w:rsidRPr="00E40AE8">
              <w:rPr>
                <w:rFonts w:ascii="Times New Roman" w:eastAsia="Times New Roman" w:hAnsi="Times New Roman" w:cs="Times New Roman"/>
                <w:b/>
                <w:sz w:val="28"/>
                <w:szCs w:val="28"/>
                <w:lang w:eastAsia="vi-VN"/>
              </w:rPr>
              <w:t>Tổ chức triển khai tại các cơ sở giáo dục</w:t>
            </w:r>
            <w:r w:rsidR="006D0ADA" w:rsidRPr="00E40AE8">
              <w:rPr>
                <w:rFonts w:ascii="Times New Roman" w:eastAsia="Times New Roman" w:hAnsi="Times New Roman" w:cs="Times New Roman"/>
                <w:b/>
                <w:sz w:val="28"/>
                <w:szCs w:val="28"/>
                <w:lang w:eastAsia="vi-VN"/>
              </w:rPr>
              <w:t>:</w:t>
            </w:r>
          </w:p>
          <w:p w:rsidR="002506CF" w:rsidRPr="00E40AE8" w:rsidRDefault="00D339C1" w:rsidP="001D7F35">
            <w:pPr>
              <w:spacing w:before="120" w:after="120"/>
              <w:ind w:right="6"/>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1-</w:t>
            </w:r>
            <w:r w:rsidR="00F96D2E" w:rsidRPr="00E40AE8">
              <w:rPr>
                <w:rFonts w:ascii="Times New Roman" w:eastAsia="Times New Roman" w:hAnsi="Times New Roman" w:cs="Times New Roman"/>
                <w:sz w:val="28"/>
                <w:szCs w:val="28"/>
                <w:lang w:val="vi-VN" w:eastAsia="vi-VN"/>
              </w:rPr>
              <w:t xml:space="preserve">Thành lập </w:t>
            </w:r>
            <w:r w:rsidR="00C828ED" w:rsidRPr="00E40AE8">
              <w:rPr>
                <w:rFonts w:ascii="Times New Roman" w:eastAsia="Times New Roman" w:hAnsi="Times New Roman" w:cs="Times New Roman"/>
                <w:sz w:val="28"/>
                <w:szCs w:val="28"/>
                <w:lang w:eastAsia="vi-VN"/>
              </w:rPr>
              <w:t>Ban</w:t>
            </w:r>
            <w:r w:rsidR="00F96D2E" w:rsidRPr="00E40AE8">
              <w:rPr>
                <w:rFonts w:ascii="Times New Roman" w:eastAsia="Times New Roman" w:hAnsi="Times New Roman" w:cs="Times New Roman"/>
                <w:sz w:val="28"/>
                <w:szCs w:val="28"/>
                <w:lang w:val="vi-VN" w:eastAsia="vi-VN"/>
              </w:rPr>
              <w:t xml:space="preserve"> rà soát, đề nghị bổ nhiệm chức danh nghề nghiệp và xếp lương viên chức</w:t>
            </w:r>
            <w:r w:rsidR="004531B6" w:rsidRPr="00E40AE8">
              <w:rPr>
                <w:rFonts w:ascii="Times New Roman" w:eastAsia="Times New Roman" w:hAnsi="Times New Roman" w:cs="Times New Roman"/>
                <w:sz w:val="28"/>
                <w:szCs w:val="28"/>
                <w:lang w:eastAsia="vi-VN"/>
              </w:rPr>
              <w:t xml:space="preserve"> tại đơn vị</w:t>
            </w:r>
            <w:r w:rsidR="00C828ED" w:rsidRPr="00E40AE8">
              <w:rPr>
                <w:rFonts w:ascii="Times New Roman" w:eastAsia="Times New Roman" w:hAnsi="Times New Roman" w:cs="Times New Roman"/>
                <w:sz w:val="28"/>
                <w:szCs w:val="28"/>
                <w:lang w:eastAsia="vi-VN"/>
              </w:rPr>
              <w:t xml:space="preserve">, gồm </w:t>
            </w:r>
            <w:r w:rsidR="00C828ED" w:rsidRPr="00E40AE8">
              <w:rPr>
                <w:rFonts w:ascii="Times New Roman" w:eastAsia="Times New Roman" w:hAnsi="Times New Roman" w:cs="Times New Roman"/>
                <w:sz w:val="28"/>
                <w:szCs w:val="28"/>
                <w:lang w:val="vi-VN" w:eastAsia="vi-VN"/>
              </w:rPr>
              <w:t>05-07 thành viên</w:t>
            </w:r>
            <w:r w:rsidR="00C828ED" w:rsidRPr="00E40AE8">
              <w:rPr>
                <w:rFonts w:ascii="Times New Roman" w:eastAsia="Times New Roman" w:hAnsi="Times New Roman" w:cs="Times New Roman"/>
                <w:sz w:val="28"/>
                <w:szCs w:val="28"/>
                <w:lang w:eastAsia="vi-VN"/>
              </w:rPr>
              <w:t>:</w:t>
            </w:r>
            <w:r w:rsidR="00C828ED" w:rsidRPr="00E40AE8">
              <w:rPr>
                <w:rFonts w:ascii="Times New Roman" w:eastAsia="Times New Roman" w:hAnsi="Times New Roman" w:cs="Times New Roman"/>
                <w:sz w:val="28"/>
                <w:szCs w:val="28"/>
                <w:lang w:val="vi-VN" w:eastAsia="vi-VN"/>
              </w:rPr>
              <w:t xml:space="preserve"> Hiệu trưởng (</w:t>
            </w:r>
            <w:r w:rsidR="00C828ED" w:rsidRPr="00E40AE8">
              <w:rPr>
                <w:rFonts w:ascii="Times New Roman" w:eastAsia="Times New Roman" w:hAnsi="Times New Roman" w:cs="Times New Roman"/>
                <w:sz w:val="28"/>
                <w:szCs w:val="28"/>
                <w:lang w:eastAsia="vi-VN"/>
              </w:rPr>
              <w:t>T</w:t>
            </w:r>
            <w:r w:rsidR="00C828ED" w:rsidRPr="00E40AE8">
              <w:rPr>
                <w:rFonts w:ascii="Times New Roman" w:eastAsia="Times New Roman" w:hAnsi="Times New Roman" w:cs="Times New Roman"/>
                <w:sz w:val="28"/>
                <w:szCs w:val="28"/>
                <w:lang w:val="vi-VN" w:eastAsia="vi-VN"/>
              </w:rPr>
              <w:t>rưởng</w:t>
            </w:r>
            <w:r w:rsidR="00C828ED" w:rsidRPr="00E40AE8">
              <w:rPr>
                <w:rFonts w:ascii="Times New Roman" w:eastAsia="Times New Roman" w:hAnsi="Times New Roman" w:cs="Times New Roman"/>
                <w:sz w:val="28"/>
                <w:szCs w:val="28"/>
                <w:lang w:eastAsia="vi-VN"/>
              </w:rPr>
              <w:t xml:space="preserve"> ban</w:t>
            </w:r>
            <w:r w:rsidR="00C828ED" w:rsidRPr="00E40AE8">
              <w:rPr>
                <w:rFonts w:ascii="Times New Roman" w:eastAsia="Times New Roman" w:hAnsi="Times New Roman" w:cs="Times New Roman"/>
                <w:sz w:val="28"/>
                <w:szCs w:val="28"/>
                <w:lang w:val="vi-VN" w:eastAsia="vi-VN"/>
              </w:rPr>
              <w:t>); Phó hiệu trưởng (</w:t>
            </w:r>
            <w:r w:rsidR="00C828ED" w:rsidRPr="00E40AE8">
              <w:rPr>
                <w:rFonts w:ascii="Times New Roman" w:eastAsia="Times New Roman" w:hAnsi="Times New Roman" w:cs="Times New Roman"/>
                <w:sz w:val="28"/>
                <w:szCs w:val="28"/>
                <w:lang w:eastAsia="vi-VN"/>
              </w:rPr>
              <w:t>Phó trưởng ban</w:t>
            </w:r>
            <w:r w:rsidR="00C828ED" w:rsidRPr="00E40AE8">
              <w:rPr>
                <w:rFonts w:ascii="Times New Roman" w:eastAsia="Times New Roman" w:hAnsi="Times New Roman" w:cs="Times New Roman"/>
                <w:sz w:val="28"/>
                <w:szCs w:val="28"/>
                <w:lang w:val="vi-VN" w:eastAsia="vi-VN"/>
              </w:rPr>
              <w:t xml:space="preserve">); Các ủy viên là đại diện các tổ </w:t>
            </w:r>
            <w:r w:rsidR="00C828ED" w:rsidRPr="00E40AE8">
              <w:rPr>
                <w:rFonts w:ascii="Times New Roman" w:eastAsia="Times New Roman" w:hAnsi="Times New Roman" w:cs="Times New Roman"/>
                <w:sz w:val="28"/>
                <w:szCs w:val="28"/>
                <w:lang w:eastAsia="vi-VN"/>
              </w:rPr>
              <w:t>chuyên môn,</w:t>
            </w:r>
            <w:r w:rsidR="00C57A05" w:rsidRPr="00E40AE8">
              <w:rPr>
                <w:rFonts w:ascii="Times New Roman" w:eastAsia="Times New Roman" w:hAnsi="Times New Roman" w:cs="Times New Roman"/>
                <w:sz w:val="28"/>
                <w:szCs w:val="28"/>
                <w:lang w:eastAsia="vi-VN"/>
              </w:rPr>
              <w:t xml:space="preserve"> </w:t>
            </w:r>
            <w:r w:rsidR="00C828ED" w:rsidRPr="00E40AE8">
              <w:rPr>
                <w:rFonts w:ascii="Times New Roman" w:eastAsia="Times New Roman" w:hAnsi="Times New Roman" w:cs="Times New Roman"/>
                <w:sz w:val="28"/>
                <w:szCs w:val="28"/>
                <w:lang w:eastAsia="vi-VN"/>
              </w:rPr>
              <w:t xml:space="preserve">các </w:t>
            </w:r>
            <w:r w:rsidR="00C828ED" w:rsidRPr="00E40AE8">
              <w:rPr>
                <w:rFonts w:ascii="Times New Roman" w:eastAsia="Times New Roman" w:hAnsi="Times New Roman" w:cs="Times New Roman"/>
                <w:sz w:val="28"/>
                <w:szCs w:val="28"/>
                <w:lang w:val="vi-VN" w:eastAsia="vi-VN"/>
              </w:rPr>
              <w:t>tổ chức đoàn thể</w:t>
            </w:r>
            <w:r w:rsidR="00C828ED" w:rsidRPr="00E40AE8">
              <w:rPr>
                <w:rFonts w:ascii="Times New Roman" w:eastAsia="Times New Roman" w:hAnsi="Times New Roman" w:cs="Times New Roman"/>
                <w:sz w:val="28"/>
                <w:szCs w:val="28"/>
                <w:lang w:eastAsia="vi-VN"/>
              </w:rPr>
              <w:t>, thanh tra nhân dân trường học.</w:t>
            </w:r>
          </w:p>
          <w:p w:rsidR="00790555" w:rsidRPr="00E40AE8" w:rsidRDefault="00D339C1" w:rsidP="001D7F35">
            <w:pPr>
              <w:spacing w:before="120" w:after="120"/>
              <w:ind w:right="6"/>
              <w:jc w:val="both"/>
              <w:rPr>
                <w:rFonts w:ascii="Times New Roman" w:eastAsia="Times New Roman" w:hAnsi="Times New Roman" w:cs="Times New Roman"/>
                <w:sz w:val="28"/>
                <w:szCs w:val="28"/>
                <w:lang w:val="vi-VN" w:eastAsia="vi-VN"/>
              </w:rPr>
            </w:pPr>
            <w:r w:rsidRPr="00E40AE8">
              <w:rPr>
                <w:rFonts w:ascii="Times New Roman" w:eastAsia="Times New Roman" w:hAnsi="Times New Roman" w:cs="Times New Roman"/>
                <w:sz w:val="28"/>
                <w:szCs w:val="28"/>
                <w:lang w:val="vi-VN" w:eastAsia="vi-VN"/>
              </w:rPr>
              <w:t>2-</w:t>
            </w:r>
            <w:r w:rsidR="00790555" w:rsidRPr="00E40AE8">
              <w:rPr>
                <w:rFonts w:ascii="Times New Roman" w:eastAsia="Times New Roman" w:hAnsi="Times New Roman" w:cs="Times New Roman"/>
                <w:sz w:val="28"/>
                <w:szCs w:val="28"/>
                <w:lang w:val="vi-VN" w:eastAsia="vi-VN"/>
              </w:rPr>
              <w:t xml:space="preserve">Tuyên truyền, triển khai đến toàn thể viên </w:t>
            </w:r>
            <w:r w:rsidR="00A72E9D" w:rsidRPr="00E40AE8">
              <w:rPr>
                <w:rFonts w:ascii="Times New Roman" w:eastAsia="Times New Roman" w:hAnsi="Times New Roman" w:cs="Times New Roman"/>
                <w:sz w:val="28"/>
                <w:szCs w:val="28"/>
                <w:lang w:val="vi-VN" w:eastAsia="vi-VN"/>
              </w:rPr>
              <w:t xml:space="preserve">chức trong đơn vị; hướng dẫn </w:t>
            </w:r>
            <w:r w:rsidR="00A72E9D" w:rsidRPr="00E40AE8">
              <w:rPr>
                <w:rFonts w:ascii="Times New Roman" w:eastAsia="Times New Roman" w:hAnsi="Times New Roman" w:cs="Times New Roman"/>
                <w:sz w:val="28"/>
                <w:szCs w:val="28"/>
                <w:lang w:eastAsia="vi-VN"/>
              </w:rPr>
              <w:t>làm</w:t>
            </w:r>
            <w:r w:rsidR="00790555" w:rsidRPr="00E40AE8">
              <w:rPr>
                <w:rFonts w:ascii="Times New Roman" w:eastAsia="Times New Roman" w:hAnsi="Times New Roman" w:cs="Times New Roman"/>
                <w:sz w:val="28"/>
                <w:szCs w:val="28"/>
                <w:lang w:val="vi-VN" w:eastAsia="vi-VN"/>
              </w:rPr>
              <w:t xml:space="preserve"> hồ sơ, thu nhận hồ sơ, kiểm tra</w:t>
            </w:r>
            <w:r w:rsidR="009D54D1" w:rsidRPr="00E40AE8">
              <w:rPr>
                <w:rFonts w:ascii="Times New Roman" w:eastAsia="Times New Roman" w:hAnsi="Times New Roman" w:cs="Times New Roman"/>
                <w:sz w:val="28"/>
                <w:szCs w:val="28"/>
                <w:lang w:eastAsia="vi-VN"/>
              </w:rPr>
              <w:t>, đối chiếu điều kiện tiêu chuẩn</w:t>
            </w:r>
            <w:r w:rsidR="00C57A05" w:rsidRPr="00E40AE8">
              <w:rPr>
                <w:rFonts w:ascii="Times New Roman" w:eastAsia="Times New Roman" w:hAnsi="Times New Roman" w:cs="Times New Roman"/>
                <w:sz w:val="28"/>
                <w:szCs w:val="28"/>
                <w:lang w:eastAsia="vi-VN"/>
              </w:rPr>
              <w:t xml:space="preserve"> </w:t>
            </w:r>
            <w:r w:rsidR="00A72E9D" w:rsidRPr="00E40AE8">
              <w:rPr>
                <w:rFonts w:ascii="Times New Roman" w:eastAsia="Times New Roman" w:hAnsi="Times New Roman" w:cs="Times New Roman"/>
                <w:sz w:val="28"/>
                <w:szCs w:val="28"/>
                <w:lang w:eastAsia="vi-VN"/>
              </w:rPr>
              <w:t xml:space="preserve">theo quy định đối với </w:t>
            </w:r>
            <w:r w:rsidR="009D54D1" w:rsidRPr="00E40AE8">
              <w:rPr>
                <w:rFonts w:ascii="Times New Roman" w:eastAsia="Times New Roman" w:hAnsi="Times New Roman" w:cs="Times New Roman"/>
                <w:sz w:val="28"/>
                <w:szCs w:val="28"/>
                <w:lang w:eastAsia="vi-VN"/>
              </w:rPr>
              <w:t xml:space="preserve">từng </w:t>
            </w:r>
            <w:r w:rsidR="00790555" w:rsidRPr="00E40AE8">
              <w:rPr>
                <w:rFonts w:ascii="Times New Roman" w:eastAsia="Times New Roman" w:hAnsi="Times New Roman" w:cs="Times New Roman"/>
                <w:sz w:val="28"/>
                <w:szCs w:val="28"/>
                <w:lang w:val="vi-VN" w:eastAsia="vi-VN"/>
              </w:rPr>
              <w:t>cá nhân.</w:t>
            </w:r>
          </w:p>
          <w:p w:rsidR="00790555" w:rsidRPr="00E40AE8" w:rsidRDefault="00D339C1" w:rsidP="001D7F35">
            <w:pPr>
              <w:spacing w:before="120" w:after="120"/>
              <w:ind w:right="6"/>
              <w:jc w:val="both"/>
              <w:rPr>
                <w:rFonts w:ascii="Times New Roman" w:eastAsia="Times New Roman" w:hAnsi="Times New Roman" w:cs="Times New Roman"/>
                <w:sz w:val="28"/>
                <w:szCs w:val="28"/>
                <w:lang w:val="vi-VN" w:eastAsia="vi-VN"/>
              </w:rPr>
            </w:pPr>
            <w:r w:rsidRPr="00E40AE8">
              <w:rPr>
                <w:rFonts w:ascii="Times New Roman" w:eastAsia="Times New Roman" w:hAnsi="Times New Roman" w:cs="Times New Roman"/>
                <w:sz w:val="28"/>
                <w:szCs w:val="28"/>
                <w:lang w:val="vi-VN" w:eastAsia="vi-VN"/>
              </w:rPr>
              <w:lastRenderedPageBreak/>
              <w:t>3</w:t>
            </w:r>
            <w:r w:rsidR="00681DD0" w:rsidRPr="00E40AE8">
              <w:rPr>
                <w:rFonts w:ascii="Times New Roman" w:eastAsia="Times New Roman" w:hAnsi="Times New Roman" w:cs="Times New Roman"/>
                <w:sz w:val="28"/>
                <w:szCs w:val="28"/>
                <w:lang w:val="vi-VN" w:eastAsia="vi-VN"/>
              </w:rPr>
              <w:t>-</w:t>
            </w:r>
            <w:r w:rsidR="00A72E9D" w:rsidRPr="00E40AE8">
              <w:rPr>
                <w:rFonts w:ascii="Times New Roman" w:eastAsia="Times New Roman" w:hAnsi="Times New Roman" w:cs="Times New Roman"/>
                <w:sz w:val="28"/>
                <w:szCs w:val="28"/>
                <w:lang w:val="vi-VN" w:eastAsia="vi-VN"/>
              </w:rPr>
              <w:t>Tổng hợp</w:t>
            </w:r>
            <w:r w:rsidR="00790555" w:rsidRPr="00E40AE8">
              <w:rPr>
                <w:rFonts w:ascii="Times New Roman" w:eastAsia="Times New Roman" w:hAnsi="Times New Roman" w:cs="Times New Roman"/>
                <w:sz w:val="28"/>
                <w:szCs w:val="28"/>
                <w:lang w:val="vi-VN" w:eastAsia="vi-VN"/>
              </w:rPr>
              <w:t xml:space="preserve"> danh sách </w:t>
            </w:r>
            <w:r w:rsidR="00681DD0" w:rsidRPr="00E40AE8">
              <w:rPr>
                <w:rFonts w:ascii="Times New Roman" w:eastAsia="Times New Roman" w:hAnsi="Times New Roman" w:cs="Times New Roman"/>
                <w:sz w:val="28"/>
                <w:szCs w:val="28"/>
                <w:lang w:val="vi-VN" w:eastAsia="vi-VN"/>
              </w:rPr>
              <w:t xml:space="preserve">phương án </w:t>
            </w:r>
            <w:r w:rsidR="00790555" w:rsidRPr="00E40AE8">
              <w:rPr>
                <w:rFonts w:ascii="Times New Roman" w:eastAsia="Times New Roman" w:hAnsi="Times New Roman" w:cs="Times New Roman"/>
                <w:sz w:val="28"/>
                <w:szCs w:val="28"/>
                <w:lang w:val="vi-VN" w:eastAsia="vi-VN"/>
              </w:rPr>
              <w:t>đề nghị bổ nhiệm chức danh nghề nghiệp và xếp lương viên chức</w:t>
            </w:r>
            <w:r w:rsidR="005C29C8" w:rsidRPr="00E40AE8">
              <w:rPr>
                <w:rFonts w:ascii="Times New Roman" w:eastAsia="Times New Roman" w:hAnsi="Times New Roman" w:cs="Times New Roman"/>
                <w:sz w:val="28"/>
                <w:szCs w:val="28"/>
                <w:lang w:val="vi-VN" w:eastAsia="vi-VN"/>
              </w:rPr>
              <w:t xml:space="preserve"> của đơn vị</w:t>
            </w:r>
            <w:r w:rsidR="00790555" w:rsidRPr="00E40AE8">
              <w:rPr>
                <w:rFonts w:ascii="Times New Roman" w:eastAsia="Times New Roman" w:hAnsi="Times New Roman" w:cs="Times New Roman"/>
                <w:sz w:val="28"/>
                <w:szCs w:val="28"/>
                <w:lang w:val="vi-VN" w:eastAsia="vi-VN"/>
              </w:rPr>
              <w:t>.</w:t>
            </w:r>
          </w:p>
          <w:p w:rsidR="005C29C8" w:rsidRPr="00E40AE8" w:rsidRDefault="00065502" w:rsidP="001D7F35">
            <w:pPr>
              <w:spacing w:before="120" w:after="120"/>
              <w:ind w:right="6"/>
              <w:jc w:val="both"/>
              <w:rPr>
                <w:rFonts w:ascii="Times New Roman" w:eastAsia="Times New Roman" w:hAnsi="Times New Roman" w:cs="Times New Roman"/>
                <w:sz w:val="28"/>
                <w:szCs w:val="28"/>
                <w:lang w:val="vi-VN" w:eastAsia="vi-VN"/>
              </w:rPr>
            </w:pPr>
            <w:r w:rsidRPr="00E40AE8">
              <w:rPr>
                <w:rFonts w:ascii="Times New Roman" w:eastAsia="Times New Roman" w:hAnsi="Times New Roman" w:cs="Times New Roman"/>
                <w:sz w:val="28"/>
                <w:szCs w:val="28"/>
                <w:lang w:val="vi-VN" w:eastAsia="vi-VN"/>
              </w:rPr>
              <w:t>4</w:t>
            </w:r>
            <w:r w:rsidR="00D339C1" w:rsidRPr="00E40AE8">
              <w:rPr>
                <w:rFonts w:ascii="Times New Roman" w:eastAsia="Times New Roman" w:hAnsi="Times New Roman" w:cs="Times New Roman"/>
                <w:sz w:val="28"/>
                <w:szCs w:val="28"/>
                <w:lang w:val="vi-VN" w:eastAsia="vi-VN"/>
              </w:rPr>
              <w:t>-</w:t>
            </w:r>
            <w:r w:rsidR="00F55A49" w:rsidRPr="00E40AE8">
              <w:rPr>
                <w:rFonts w:ascii="Times New Roman" w:eastAsia="Times New Roman" w:hAnsi="Times New Roman" w:cs="Times New Roman"/>
                <w:sz w:val="28"/>
                <w:szCs w:val="28"/>
                <w:lang w:val="vi-VN" w:eastAsia="vi-VN"/>
              </w:rPr>
              <w:t xml:space="preserve">Trình </w:t>
            </w:r>
            <w:r w:rsidR="005C29C8" w:rsidRPr="00E40AE8">
              <w:rPr>
                <w:rFonts w:ascii="Times New Roman" w:eastAsia="Times New Roman" w:hAnsi="Times New Roman" w:cs="Times New Roman"/>
                <w:sz w:val="28"/>
                <w:szCs w:val="28"/>
                <w:lang w:val="vi-VN" w:eastAsia="vi-VN"/>
              </w:rPr>
              <w:t xml:space="preserve"> cấp có thẩm quyền </w:t>
            </w:r>
            <w:r w:rsidR="00DC0062" w:rsidRPr="00E40AE8">
              <w:rPr>
                <w:rFonts w:ascii="Times New Roman" w:eastAsia="Times New Roman" w:hAnsi="Times New Roman" w:cs="Times New Roman"/>
                <w:sz w:val="28"/>
                <w:szCs w:val="28"/>
                <w:lang w:val="vi-VN" w:eastAsia="vi-VN"/>
              </w:rPr>
              <w:t>phương án đề nghị bổ nhiệm chức danh nghề nghiệp và xếp lương viên chức của đơn vị.</w:t>
            </w:r>
          </w:p>
        </w:tc>
        <w:tc>
          <w:tcPr>
            <w:tcW w:w="1701" w:type="dxa"/>
            <w:vAlign w:val="center"/>
          </w:tcPr>
          <w:p w:rsidR="00EA6810" w:rsidRPr="00E40AE8" w:rsidRDefault="00EA6810" w:rsidP="001B4E73">
            <w:pPr>
              <w:spacing w:before="120" w:after="120"/>
              <w:ind w:right="6"/>
              <w:jc w:val="center"/>
              <w:rPr>
                <w:rFonts w:ascii="Times New Roman" w:eastAsia="Times New Roman" w:hAnsi="Times New Roman" w:cs="Times New Roman"/>
                <w:sz w:val="28"/>
                <w:szCs w:val="28"/>
                <w:lang w:val="vi-VN" w:eastAsia="vi-VN"/>
              </w:rPr>
            </w:pPr>
          </w:p>
          <w:p w:rsidR="00EA6810" w:rsidRPr="00E40AE8" w:rsidRDefault="00EA6810" w:rsidP="001B4E73">
            <w:pPr>
              <w:spacing w:before="120" w:after="120"/>
              <w:ind w:right="6"/>
              <w:jc w:val="center"/>
              <w:rPr>
                <w:rFonts w:ascii="Times New Roman" w:eastAsia="Times New Roman" w:hAnsi="Times New Roman" w:cs="Times New Roman"/>
                <w:sz w:val="28"/>
                <w:szCs w:val="28"/>
                <w:lang w:val="vi-VN" w:eastAsia="vi-VN"/>
              </w:rPr>
            </w:pPr>
          </w:p>
          <w:p w:rsidR="00C828ED" w:rsidRPr="00E40AE8" w:rsidRDefault="00F96D2E" w:rsidP="001B4E73">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val="vi-VN" w:eastAsia="vi-VN"/>
              </w:rPr>
              <w:t>Hiệu trưởng</w:t>
            </w:r>
            <w:r w:rsidR="00C828ED" w:rsidRPr="00E40AE8">
              <w:rPr>
                <w:rFonts w:ascii="Times New Roman" w:eastAsia="Times New Roman" w:hAnsi="Times New Roman" w:cs="Times New Roman"/>
                <w:sz w:val="28"/>
                <w:szCs w:val="28"/>
                <w:lang w:eastAsia="vi-VN"/>
              </w:rPr>
              <w:t>/Ban</w:t>
            </w:r>
            <w:r w:rsidR="00065502" w:rsidRPr="00E40AE8">
              <w:rPr>
                <w:rFonts w:ascii="Times New Roman" w:eastAsia="Times New Roman" w:hAnsi="Times New Roman" w:cs="Times New Roman"/>
                <w:sz w:val="28"/>
                <w:szCs w:val="28"/>
                <w:lang w:eastAsia="vi-VN"/>
              </w:rPr>
              <w:t xml:space="preserve"> rà</w:t>
            </w:r>
            <w:r w:rsidR="00C828ED" w:rsidRPr="00E40AE8">
              <w:rPr>
                <w:rFonts w:ascii="Times New Roman" w:eastAsia="Times New Roman" w:hAnsi="Times New Roman" w:cs="Times New Roman"/>
                <w:sz w:val="28"/>
                <w:szCs w:val="28"/>
                <w:lang w:eastAsia="vi-VN"/>
              </w:rPr>
              <w:t xml:space="preserve"> soát</w:t>
            </w:r>
          </w:p>
          <w:p w:rsidR="002506CF" w:rsidRPr="00E40AE8" w:rsidRDefault="002506CF" w:rsidP="001B4E73">
            <w:pPr>
              <w:spacing w:before="120" w:after="120"/>
              <w:ind w:right="6"/>
              <w:jc w:val="center"/>
              <w:rPr>
                <w:rFonts w:ascii="Times New Roman" w:eastAsia="Times New Roman" w:hAnsi="Times New Roman" w:cs="Times New Roman"/>
                <w:sz w:val="28"/>
                <w:szCs w:val="28"/>
                <w:lang w:val="vi-VN" w:eastAsia="vi-VN"/>
              </w:rPr>
            </w:pPr>
          </w:p>
        </w:tc>
        <w:tc>
          <w:tcPr>
            <w:tcW w:w="2084" w:type="dxa"/>
            <w:vAlign w:val="center"/>
          </w:tcPr>
          <w:p w:rsidR="00F96D2E" w:rsidRPr="00E40AE8" w:rsidRDefault="00BC0453" w:rsidP="00C57A05">
            <w:pPr>
              <w:spacing w:before="120" w:after="120"/>
              <w:ind w:right="6"/>
              <w:jc w:val="center"/>
              <w:rPr>
                <w:rFonts w:ascii="Times New Roman" w:eastAsia="Times New Roman" w:hAnsi="Times New Roman" w:cs="Times New Roman"/>
                <w:sz w:val="28"/>
                <w:szCs w:val="28"/>
                <w:lang w:val="vi-VN" w:eastAsia="vi-VN"/>
              </w:rPr>
            </w:pPr>
            <w:r w:rsidRPr="00E40AE8">
              <w:rPr>
                <w:rFonts w:ascii="Times New Roman" w:eastAsia="Times New Roman" w:hAnsi="Times New Roman" w:cs="Times New Roman"/>
                <w:sz w:val="28"/>
                <w:szCs w:val="28"/>
                <w:lang w:eastAsia="vi-VN"/>
              </w:rPr>
              <w:t xml:space="preserve">Từ </w:t>
            </w:r>
            <w:r w:rsidR="00C57A05" w:rsidRPr="00E40AE8">
              <w:rPr>
                <w:rFonts w:ascii="Times New Roman" w:eastAsia="Times New Roman" w:hAnsi="Times New Roman" w:cs="Times New Roman"/>
                <w:sz w:val="28"/>
                <w:szCs w:val="28"/>
                <w:lang w:eastAsia="vi-VN"/>
              </w:rPr>
              <w:t>ngày 21</w:t>
            </w:r>
            <w:r w:rsidRPr="00E40AE8">
              <w:rPr>
                <w:rFonts w:ascii="Times New Roman" w:eastAsia="Times New Roman" w:hAnsi="Times New Roman" w:cs="Times New Roman"/>
                <w:sz w:val="28"/>
                <w:szCs w:val="28"/>
                <w:lang w:eastAsia="vi-VN"/>
              </w:rPr>
              <w:t>/</w:t>
            </w:r>
            <w:r w:rsidR="00065502" w:rsidRPr="00E40AE8">
              <w:rPr>
                <w:rFonts w:ascii="Times New Roman" w:eastAsia="Times New Roman" w:hAnsi="Times New Roman" w:cs="Times New Roman"/>
                <w:sz w:val="28"/>
                <w:szCs w:val="28"/>
                <w:lang w:eastAsia="vi-VN"/>
              </w:rPr>
              <w:t>9</w:t>
            </w:r>
            <w:r w:rsidR="00C57A05" w:rsidRPr="00E40AE8">
              <w:rPr>
                <w:rFonts w:ascii="Times New Roman" w:eastAsia="Times New Roman" w:hAnsi="Times New Roman" w:cs="Times New Roman"/>
                <w:sz w:val="28"/>
                <w:szCs w:val="28"/>
                <w:lang w:eastAsia="vi-VN"/>
              </w:rPr>
              <w:t xml:space="preserve"> đến 01</w:t>
            </w:r>
            <w:r w:rsidRPr="00E40AE8">
              <w:rPr>
                <w:rFonts w:ascii="Times New Roman" w:eastAsia="Times New Roman" w:hAnsi="Times New Roman" w:cs="Times New Roman"/>
                <w:sz w:val="28"/>
                <w:szCs w:val="28"/>
                <w:lang w:eastAsia="vi-VN"/>
              </w:rPr>
              <w:t>/</w:t>
            </w:r>
            <w:r w:rsidR="00C57A05" w:rsidRPr="00E40AE8">
              <w:rPr>
                <w:rFonts w:ascii="Times New Roman" w:eastAsia="Times New Roman" w:hAnsi="Times New Roman" w:cs="Times New Roman"/>
                <w:sz w:val="28"/>
                <w:szCs w:val="28"/>
                <w:lang w:eastAsia="vi-VN"/>
              </w:rPr>
              <w:t>10</w:t>
            </w:r>
            <w:r w:rsidRPr="00E40AE8">
              <w:rPr>
                <w:rFonts w:ascii="Times New Roman" w:eastAsia="Times New Roman" w:hAnsi="Times New Roman" w:cs="Times New Roman"/>
                <w:sz w:val="28"/>
                <w:szCs w:val="28"/>
                <w:lang w:eastAsia="vi-VN"/>
              </w:rPr>
              <w:t>/2023</w:t>
            </w:r>
          </w:p>
        </w:tc>
      </w:tr>
      <w:tr w:rsidR="00686A6B" w:rsidRPr="00E40AE8" w:rsidTr="00C57A05">
        <w:trPr>
          <w:jc w:val="center"/>
        </w:trPr>
        <w:tc>
          <w:tcPr>
            <w:tcW w:w="1089" w:type="dxa"/>
            <w:vAlign w:val="center"/>
          </w:tcPr>
          <w:p w:rsidR="00F678C3" w:rsidRPr="00E40AE8" w:rsidRDefault="00162CCA"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lastRenderedPageBreak/>
              <w:t xml:space="preserve">Bước </w:t>
            </w:r>
            <w:r w:rsidR="005C29C8" w:rsidRPr="00E40AE8">
              <w:rPr>
                <w:rFonts w:ascii="Times New Roman" w:eastAsia="Times New Roman" w:hAnsi="Times New Roman" w:cs="Times New Roman"/>
                <w:sz w:val="28"/>
                <w:szCs w:val="28"/>
                <w:lang w:eastAsia="vi-VN"/>
              </w:rPr>
              <w:t>4</w:t>
            </w:r>
          </w:p>
        </w:tc>
        <w:tc>
          <w:tcPr>
            <w:tcW w:w="4961" w:type="dxa"/>
            <w:vAlign w:val="center"/>
          </w:tcPr>
          <w:p w:rsidR="00F678C3" w:rsidRPr="00E40AE8" w:rsidRDefault="005C29C8" w:rsidP="001D7F35">
            <w:pPr>
              <w:spacing w:before="120" w:after="120"/>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Thẩm định</w:t>
            </w:r>
            <w:r w:rsidR="00162CCA" w:rsidRPr="00E40AE8">
              <w:rPr>
                <w:rFonts w:ascii="Times New Roman" w:eastAsia="Times New Roman" w:hAnsi="Times New Roman" w:cs="Times New Roman"/>
                <w:sz w:val="28"/>
                <w:szCs w:val="28"/>
                <w:lang w:eastAsia="vi-VN"/>
              </w:rPr>
              <w:t xml:space="preserve"> hồ sơ</w:t>
            </w:r>
            <w:r w:rsidR="004C775D" w:rsidRPr="00E40AE8">
              <w:rPr>
                <w:rFonts w:ascii="Times New Roman" w:eastAsia="Times New Roman" w:hAnsi="Times New Roman" w:cs="Times New Roman"/>
                <w:sz w:val="28"/>
                <w:szCs w:val="28"/>
                <w:lang w:eastAsia="vi-VN"/>
              </w:rPr>
              <w:t xml:space="preserve"> các đơn vị</w:t>
            </w:r>
            <w:r w:rsidR="009E4884" w:rsidRPr="00E40AE8">
              <w:rPr>
                <w:rFonts w:ascii="Times New Roman" w:eastAsia="Times New Roman" w:hAnsi="Times New Roman" w:cs="Times New Roman"/>
                <w:sz w:val="28"/>
                <w:szCs w:val="28"/>
                <w:lang w:eastAsia="vi-VN"/>
              </w:rPr>
              <w:t>; tổng hợp</w:t>
            </w:r>
            <w:r w:rsidR="006A3599" w:rsidRPr="00E40AE8">
              <w:rPr>
                <w:rFonts w:ascii="Times New Roman" w:eastAsia="Times New Roman" w:hAnsi="Times New Roman" w:cs="Times New Roman"/>
                <w:sz w:val="28"/>
                <w:szCs w:val="28"/>
                <w:lang w:eastAsia="vi-VN"/>
              </w:rPr>
              <w:t xml:space="preserve"> phương án</w:t>
            </w:r>
            <w:r w:rsidR="009E4884" w:rsidRPr="00E40AE8">
              <w:rPr>
                <w:rFonts w:ascii="Times New Roman" w:eastAsia="Times New Roman" w:hAnsi="Times New Roman" w:cs="Times New Roman"/>
                <w:sz w:val="28"/>
                <w:szCs w:val="28"/>
                <w:lang w:eastAsia="vi-VN"/>
              </w:rPr>
              <w:t xml:space="preserve"> bổ nhiệm chức danh nghề nghiệp và xếp lương viên chức của các đơn vị, báo cáo </w:t>
            </w:r>
            <w:r w:rsidRPr="00E40AE8">
              <w:rPr>
                <w:rFonts w:ascii="Times New Roman" w:eastAsia="Times New Roman" w:hAnsi="Times New Roman" w:cs="Times New Roman"/>
                <w:sz w:val="28"/>
                <w:szCs w:val="28"/>
                <w:lang w:eastAsia="vi-VN"/>
              </w:rPr>
              <w:t xml:space="preserve">cấp có thẩm quyền </w:t>
            </w:r>
            <w:r w:rsidR="00814F33" w:rsidRPr="00E40AE8">
              <w:rPr>
                <w:rFonts w:ascii="Times New Roman" w:eastAsia="Times New Roman" w:hAnsi="Times New Roman" w:cs="Times New Roman"/>
                <w:sz w:val="28"/>
                <w:szCs w:val="28"/>
                <w:lang w:eastAsia="vi-VN"/>
              </w:rPr>
              <w:t>xem xét, quyết định.</w:t>
            </w:r>
          </w:p>
        </w:tc>
        <w:tc>
          <w:tcPr>
            <w:tcW w:w="1701" w:type="dxa"/>
            <w:vAlign w:val="center"/>
          </w:tcPr>
          <w:p w:rsidR="00F678C3" w:rsidRPr="00E40AE8" w:rsidRDefault="00C57A05"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Hội đồng xét duyệt thành phố</w:t>
            </w:r>
          </w:p>
        </w:tc>
        <w:tc>
          <w:tcPr>
            <w:tcW w:w="2084" w:type="dxa"/>
            <w:vAlign w:val="center"/>
          </w:tcPr>
          <w:p w:rsidR="00F678C3" w:rsidRPr="00E40AE8" w:rsidRDefault="00BC0453" w:rsidP="00C57A05">
            <w:pPr>
              <w:spacing w:before="120" w:after="120"/>
              <w:ind w:right="6"/>
              <w:jc w:val="center"/>
              <w:rPr>
                <w:rFonts w:ascii="Times New Roman" w:eastAsia="Times New Roman" w:hAnsi="Times New Roman" w:cs="Times New Roman"/>
                <w:sz w:val="28"/>
                <w:szCs w:val="28"/>
                <w:lang w:val="vi-VN" w:eastAsia="vi-VN"/>
              </w:rPr>
            </w:pPr>
            <w:r w:rsidRPr="00E40AE8">
              <w:rPr>
                <w:rFonts w:ascii="Times New Roman" w:eastAsia="Times New Roman" w:hAnsi="Times New Roman" w:cs="Times New Roman"/>
                <w:sz w:val="28"/>
                <w:szCs w:val="28"/>
                <w:lang w:eastAsia="vi-VN"/>
              </w:rPr>
              <w:t xml:space="preserve">Từ ngày </w:t>
            </w:r>
            <w:r w:rsidR="00C57A05" w:rsidRPr="00E40AE8">
              <w:rPr>
                <w:rFonts w:ascii="Times New Roman" w:eastAsia="Times New Roman" w:hAnsi="Times New Roman" w:cs="Times New Roman"/>
                <w:sz w:val="28"/>
                <w:szCs w:val="28"/>
                <w:lang w:eastAsia="vi-VN"/>
              </w:rPr>
              <w:t>02</w:t>
            </w:r>
            <w:r w:rsidRPr="00E40AE8">
              <w:rPr>
                <w:rFonts w:ascii="Times New Roman" w:eastAsia="Times New Roman" w:hAnsi="Times New Roman" w:cs="Times New Roman"/>
                <w:sz w:val="28"/>
                <w:szCs w:val="28"/>
                <w:lang w:eastAsia="vi-VN"/>
              </w:rPr>
              <w:t>/</w:t>
            </w:r>
            <w:r w:rsidR="00C57A05" w:rsidRPr="00E40AE8">
              <w:rPr>
                <w:rFonts w:ascii="Times New Roman" w:eastAsia="Times New Roman" w:hAnsi="Times New Roman" w:cs="Times New Roman"/>
                <w:sz w:val="28"/>
                <w:szCs w:val="28"/>
                <w:lang w:eastAsia="vi-VN"/>
              </w:rPr>
              <w:t>10 đến</w:t>
            </w:r>
            <w:r w:rsidRPr="00E40AE8">
              <w:rPr>
                <w:rFonts w:ascii="Times New Roman" w:eastAsia="Times New Roman" w:hAnsi="Times New Roman" w:cs="Times New Roman"/>
                <w:sz w:val="28"/>
                <w:szCs w:val="28"/>
                <w:lang w:eastAsia="vi-VN"/>
              </w:rPr>
              <w:t xml:space="preserve"> </w:t>
            </w:r>
            <w:r w:rsidR="00CA096F" w:rsidRPr="00E40AE8">
              <w:rPr>
                <w:rFonts w:ascii="Times New Roman" w:eastAsia="Times New Roman" w:hAnsi="Times New Roman" w:cs="Times New Roman"/>
                <w:sz w:val="28"/>
                <w:szCs w:val="28"/>
                <w:lang w:eastAsia="vi-VN"/>
              </w:rPr>
              <w:t>0</w:t>
            </w:r>
            <w:r w:rsidR="00C57A05" w:rsidRPr="00E40AE8">
              <w:rPr>
                <w:rFonts w:ascii="Times New Roman" w:eastAsia="Times New Roman" w:hAnsi="Times New Roman" w:cs="Times New Roman"/>
                <w:sz w:val="28"/>
                <w:szCs w:val="28"/>
                <w:lang w:eastAsia="vi-VN"/>
              </w:rPr>
              <w:t>8</w:t>
            </w:r>
            <w:r w:rsidR="00065502" w:rsidRPr="00E40AE8">
              <w:rPr>
                <w:rFonts w:ascii="Times New Roman" w:eastAsia="Times New Roman" w:hAnsi="Times New Roman" w:cs="Times New Roman"/>
                <w:sz w:val="28"/>
                <w:szCs w:val="28"/>
                <w:lang w:eastAsia="vi-VN"/>
              </w:rPr>
              <w:t>/</w:t>
            </w:r>
            <w:r w:rsidR="00C57A05" w:rsidRPr="00E40AE8">
              <w:rPr>
                <w:rFonts w:ascii="Times New Roman" w:eastAsia="Times New Roman" w:hAnsi="Times New Roman" w:cs="Times New Roman"/>
                <w:sz w:val="28"/>
                <w:szCs w:val="28"/>
                <w:lang w:eastAsia="vi-VN"/>
              </w:rPr>
              <w:t>10</w:t>
            </w:r>
            <w:r w:rsidRPr="00E40AE8">
              <w:rPr>
                <w:rFonts w:ascii="Times New Roman" w:eastAsia="Times New Roman" w:hAnsi="Times New Roman" w:cs="Times New Roman"/>
                <w:sz w:val="28"/>
                <w:szCs w:val="28"/>
                <w:lang w:eastAsia="vi-VN"/>
              </w:rPr>
              <w:t>/2023</w:t>
            </w:r>
          </w:p>
        </w:tc>
      </w:tr>
      <w:tr w:rsidR="00686A6B" w:rsidRPr="00E40AE8" w:rsidTr="00C57A05">
        <w:trPr>
          <w:jc w:val="center"/>
        </w:trPr>
        <w:tc>
          <w:tcPr>
            <w:tcW w:w="1089" w:type="dxa"/>
            <w:vAlign w:val="center"/>
          </w:tcPr>
          <w:p w:rsidR="005C29C8" w:rsidRPr="00E40AE8" w:rsidRDefault="005C29C8"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Bước 5</w:t>
            </w:r>
          </w:p>
        </w:tc>
        <w:tc>
          <w:tcPr>
            <w:tcW w:w="4961" w:type="dxa"/>
            <w:vAlign w:val="center"/>
          </w:tcPr>
          <w:p w:rsidR="005C29C8" w:rsidRPr="00E40AE8" w:rsidRDefault="005C29C8" w:rsidP="001D7F35">
            <w:pPr>
              <w:spacing w:before="120" w:after="120"/>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Phê duyệt kết quả</w:t>
            </w:r>
            <w:r w:rsidR="00656BAA" w:rsidRPr="00E40AE8">
              <w:rPr>
                <w:rFonts w:ascii="Times New Roman" w:eastAsia="Times New Roman" w:hAnsi="Times New Roman" w:cs="Times New Roman"/>
                <w:sz w:val="28"/>
                <w:szCs w:val="28"/>
                <w:lang w:eastAsia="vi-VN"/>
              </w:rPr>
              <w:t xml:space="preserve">, ban hành Quyết định bổ nhiệm CDNN và </w:t>
            </w:r>
            <w:r w:rsidR="00E55891" w:rsidRPr="00E40AE8">
              <w:rPr>
                <w:rFonts w:ascii="Times New Roman" w:eastAsia="Times New Roman" w:hAnsi="Times New Roman" w:cs="Times New Roman"/>
                <w:sz w:val="28"/>
                <w:szCs w:val="28"/>
                <w:lang w:eastAsia="vi-VN"/>
              </w:rPr>
              <w:t>xếp lương cho giáo viên</w:t>
            </w:r>
            <w:r w:rsidR="000E75B9" w:rsidRPr="00E40AE8">
              <w:rPr>
                <w:rFonts w:ascii="Times New Roman" w:eastAsia="Times New Roman" w:hAnsi="Times New Roman" w:cs="Times New Roman"/>
                <w:sz w:val="28"/>
                <w:szCs w:val="28"/>
                <w:lang w:eastAsia="vi-VN"/>
              </w:rPr>
              <w:t xml:space="preserve"> theo phân cấp</w:t>
            </w:r>
            <w:r w:rsidR="00E55891" w:rsidRPr="00E40AE8">
              <w:rPr>
                <w:rFonts w:ascii="Times New Roman" w:eastAsia="Times New Roman" w:hAnsi="Times New Roman" w:cs="Times New Roman"/>
                <w:sz w:val="28"/>
                <w:szCs w:val="28"/>
                <w:lang w:eastAsia="vi-VN"/>
              </w:rPr>
              <w:t>.</w:t>
            </w:r>
            <w:r w:rsidR="000E75B9" w:rsidRPr="00E40AE8">
              <w:rPr>
                <w:rFonts w:ascii="Times New Roman" w:eastAsia="Times New Roman" w:hAnsi="Times New Roman" w:cs="Times New Roman"/>
                <w:sz w:val="28"/>
                <w:szCs w:val="28"/>
                <w:lang w:eastAsia="vi-VN"/>
              </w:rPr>
              <w:t xml:space="preserve"> Đề nghị </w:t>
            </w:r>
            <w:r w:rsidR="00037B36" w:rsidRPr="00E40AE8">
              <w:rPr>
                <w:rFonts w:ascii="Times New Roman" w:eastAsia="Times New Roman" w:hAnsi="Times New Roman" w:cs="Times New Roman"/>
                <w:sz w:val="28"/>
                <w:szCs w:val="28"/>
                <w:lang w:eastAsia="vi-VN"/>
              </w:rPr>
              <w:t xml:space="preserve">cấp có thẩm quyền </w:t>
            </w:r>
            <w:r w:rsidR="005E4C66" w:rsidRPr="00E40AE8">
              <w:rPr>
                <w:rFonts w:ascii="Times New Roman" w:eastAsia="Times New Roman" w:hAnsi="Times New Roman" w:cs="Times New Roman"/>
                <w:sz w:val="28"/>
                <w:szCs w:val="28"/>
                <w:lang w:eastAsia="vi-VN"/>
              </w:rPr>
              <w:t xml:space="preserve">xem xét, quyết định đối với những trường hợp thuộc thẩm quyền của </w:t>
            </w:r>
            <w:r w:rsidR="00037B36" w:rsidRPr="00E40AE8">
              <w:rPr>
                <w:rFonts w:ascii="Times New Roman" w:eastAsia="Times New Roman" w:hAnsi="Times New Roman" w:cs="Times New Roman"/>
                <w:sz w:val="28"/>
                <w:szCs w:val="28"/>
                <w:lang w:eastAsia="vi-VN"/>
              </w:rPr>
              <w:t>Sở Nội vụ, UBND tỉnh.</w:t>
            </w:r>
          </w:p>
        </w:tc>
        <w:tc>
          <w:tcPr>
            <w:tcW w:w="1701" w:type="dxa"/>
            <w:vAlign w:val="center"/>
          </w:tcPr>
          <w:p w:rsidR="005C29C8" w:rsidRPr="00E40AE8" w:rsidRDefault="00C57A05"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UBND thành phố</w:t>
            </w:r>
          </w:p>
        </w:tc>
        <w:tc>
          <w:tcPr>
            <w:tcW w:w="2084" w:type="dxa"/>
            <w:vAlign w:val="center"/>
          </w:tcPr>
          <w:p w:rsidR="005C29C8" w:rsidRPr="00E40AE8" w:rsidRDefault="00B56E6F" w:rsidP="00C57A0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Từ ngày</w:t>
            </w:r>
            <w:r w:rsidR="00C57A05" w:rsidRPr="00E40AE8">
              <w:rPr>
                <w:rFonts w:ascii="Times New Roman" w:eastAsia="Times New Roman" w:hAnsi="Times New Roman" w:cs="Times New Roman"/>
                <w:sz w:val="28"/>
                <w:szCs w:val="28"/>
                <w:lang w:eastAsia="vi-VN"/>
              </w:rPr>
              <w:t xml:space="preserve"> </w:t>
            </w:r>
            <w:r w:rsidR="00FB59EC" w:rsidRPr="00E40AE8">
              <w:rPr>
                <w:rFonts w:ascii="Times New Roman" w:eastAsia="Times New Roman" w:hAnsi="Times New Roman" w:cs="Times New Roman"/>
                <w:sz w:val="28"/>
                <w:szCs w:val="28"/>
                <w:lang w:eastAsia="vi-VN"/>
              </w:rPr>
              <w:t>1</w:t>
            </w:r>
            <w:r w:rsidR="00CA096F" w:rsidRPr="00E40AE8">
              <w:rPr>
                <w:rFonts w:ascii="Times New Roman" w:eastAsia="Times New Roman" w:hAnsi="Times New Roman" w:cs="Times New Roman"/>
                <w:sz w:val="28"/>
                <w:szCs w:val="28"/>
                <w:lang w:eastAsia="vi-VN"/>
              </w:rPr>
              <w:t>5</w:t>
            </w:r>
            <w:r w:rsidRPr="00E40AE8">
              <w:rPr>
                <w:rFonts w:ascii="Times New Roman" w:eastAsia="Times New Roman" w:hAnsi="Times New Roman" w:cs="Times New Roman"/>
                <w:sz w:val="28"/>
                <w:szCs w:val="28"/>
                <w:lang w:eastAsia="vi-VN"/>
              </w:rPr>
              <w:t>/</w:t>
            </w:r>
            <w:r w:rsidR="00065502" w:rsidRPr="00E40AE8">
              <w:rPr>
                <w:rFonts w:ascii="Times New Roman" w:eastAsia="Times New Roman" w:hAnsi="Times New Roman" w:cs="Times New Roman"/>
                <w:sz w:val="28"/>
                <w:szCs w:val="28"/>
                <w:lang w:eastAsia="vi-VN"/>
              </w:rPr>
              <w:t>10</w:t>
            </w:r>
            <w:r w:rsidRPr="00E40AE8">
              <w:rPr>
                <w:rFonts w:ascii="Times New Roman" w:eastAsia="Times New Roman" w:hAnsi="Times New Roman" w:cs="Times New Roman"/>
                <w:sz w:val="28"/>
                <w:szCs w:val="28"/>
                <w:lang w:eastAsia="vi-VN"/>
              </w:rPr>
              <w:t>/2023</w:t>
            </w:r>
          </w:p>
        </w:tc>
      </w:tr>
      <w:tr w:rsidR="00686A6B" w:rsidRPr="00E40AE8" w:rsidTr="00C57A05">
        <w:trPr>
          <w:jc w:val="center"/>
        </w:trPr>
        <w:tc>
          <w:tcPr>
            <w:tcW w:w="1089" w:type="dxa"/>
            <w:vAlign w:val="center"/>
          </w:tcPr>
          <w:p w:rsidR="00A64E67" w:rsidRPr="00E40AE8" w:rsidRDefault="00A64E67"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Bước 6</w:t>
            </w:r>
          </w:p>
        </w:tc>
        <w:tc>
          <w:tcPr>
            <w:tcW w:w="4961" w:type="dxa"/>
            <w:vAlign w:val="center"/>
          </w:tcPr>
          <w:p w:rsidR="00A64E67" w:rsidRPr="00E40AE8" w:rsidRDefault="00A64E67" w:rsidP="001D7F35">
            <w:pPr>
              <w:spacing w:before="120" w:after="120"/>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UBND tỉnh, Sở Nội vụ xem xét, quyết định</w:t>
            </w:r>
            <w:r w:rsidR="00C57A05" w:rsidRPr="00E40AE8">
              <w:rPr>
                <w:rFonts w:ascii="Times New Roman" w:eastAsia="Times New Roman" w:hAnsi="Times New Roman" w:cs="Times New Roman"/>
                <w:sz w:val="28"/>
                <w:szCs w:val="28"/>
                <w:lang w:eastAsia="vi-VN"/>
              </w:rPr>
              <w:t xml:space="preserve"> </w:t>
            </w:r>
            <w:r w:rsidRPr="00E40AE8">
              <w:rPr>
                <w:rFonts w:ascii="Times New Roman" w:eastAsia="Times New Roman" w:hAnsi="Times New Roman" w:cs="Times New Roman"/>
                <w:sz w:val="28"/>
                <w:szCs w:val="28"/>
                <w:lang w:eastAsia="vi-VN"/>
              </w:rPr>
              <w:t>đối với những trường hợp thuộc thẩm quyền</w:t>
            </w:r>
            <w:r w:rsidR="00E42DBC" w:rsidRPr="00E40AE8">
              <w:rPr>
                <w:rFonts w:ascii="Times New Roman" w:eastAsia="Times New Roman" w:hAnsi="Times New Roman" w:cs="Times New Roman"/>
                <w:sz w:val="28"/>
                <w:szCs w:val="28"/>
                <w:lang w:eastAsia="vi-VN"/>
              </w:rPr>
              <w:t>.</w:t>
            </w:r>
          </w:p>
        </w:tc>
        <w:tc>
          <w:tcPr>
            <w:tcW w:w="1701" w:type="dxa"/>
            <w:vAlign w:val="center"/>
          </w:tcPr>
          <w:p w:rsidR="00C828ED" w:rsidRPr="00E40AE8" w:rsidRDefault="00C828ED" w:rsidP="001B4E73">
            <w:pPr>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 xml:space="preserve">UBND tỉnh; </w:t>
            </w:r>
          </w:p>
          <w:p w:rsidR="00A64E67" w:rsidRPr="00E40AE8" w:rsidRDefault="00E42DBC" w:rsidP="001B4E73">
            <w:pPr>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Sở Nội vụ</w:t>
            </w:r>
          </w:p>
        </w:tc>
        <w:tc>
          <w:tcPr>
            <w:tcW w:w="2084" w:type="dxa"/>
            <w:vAlign w:val="center"/>
          </w:tcPr>
          <w:p w:rsidR="00A64E67" w:rsidRPr="00E40AE8" w:rsidRDefault="00B00968" w:rsidP="00C57A0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Từ ngày 16/</w:t>
            </w:r>
            <w:r w:rsidR="00FB59EC" w:rsidRPr="00E40AE8">
              <w:rPr>
                <w:rFonts w:ascii="Times New Roman" w:eastAsia="Times New Roman" w:hAnsi="Times New Roman" w:cs="Times New Roman"/>
                <w:sz w:val="28"/>
                <w:szCs w:val="28"/>
                <w:lang w:eastAsia="vi-VN"/>
              </w:rPr>
              <w:t>10</w:t>
            </w:r>
            <w:r w:rsidR="00C57A05" w:rsidRPr="00E40AE8">
              <w:rPr>
                <w:rFonts w:ascii="Times New Roman" w:eastAsia="Times New Roman" w:hAnsi="Times New Roman" w:cs="Times New Roman"/>
                <w:sz w:val="28"/>
                <w:szCs w:val="28"/>
                <w:lang w:eastAsia="vi-VN"/>
              </w:rPr>
              <w:t xml:space="preserve"> đến</w:t>
            </w:r>
            <w:r w:rsidRPr="00E40AE8">
              <w:rPr>
                <w:rFonts w:ascii="Times New Roman" w:eastAsia="Times New Roman" w:hAnsi="Times New Roman" w:cs="Times New Roman"/>
                <w:sz w:val="28"/>
                <w:szCs w:val="28"/>
                <w:lang w:eastAsia="vi-VN"/>
              </w:rPr>
              <w:t xml:space="preserve"> </w:t>
            </w:r>
            <w:r w:rsidR="00CA096F" w:rsidRPr="00E40AE8">
              <w:rPr>
                <w:rFonts w:ascii="Times New Roman" w:eastAsia="Times New Roman" w:hAnsi="Times New Roman" w:cs="Times New Roman"/>
                <w:sz w:val="28"/>
                <w:szCs w:val="28"/>
                <w:lang w:eastAsia="vi-VN"/>
              </w:rPr>
              <w:t>25</w:t>
            </w:r>
            <w:r w:rsidRPr="00E40AE8">
              <w:rPr>
                <w:rFonts w:ascii="Times New Roman" w:eastAsia="Times New Roman" w:hAnsi="Times New Roman" w:cs="Times New Roman"/>
                <w:sz w:val="28"/>
                <w:szCs w:val="28"/>
                <w:lang w:eastAsia="vi-VN"/>
              </w:rPr>
              <w:t>/10/2023</w:t>
            </w:r>
          </w:p>
        </w:tc>
      </w:tr>
      <w:tr w:rsidR="00686A6B" w:rsidRPr="00E40AE8" w:rsidTr="00C57A05">
        <w:trPr>
          <w:jc w:val="center"/>
        </w:trPr>
        <w:tc>
          <w:tcPr>
            <w:tcW w:w="1089" w:type="dxa"/>
            <w:vAlign w:val="center"/>
          </w:tcPr>
          <w:p w:rsidR="005C29C8" w:rsidRPr="00E40AE8" w:rsidRDefault="00B00968"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Bước 7</w:t>
            </w:r>
          </w:p>
        </w:tc>
        <w:tc>
          <w:tcPr>
            <w:tcW w:w="4961" w:type="dxa"/>
            <w:vAlign w:val="center"/>
          </w:tcPr>
          <w:p w:rsidR="005C29C8" w:rsidRPr="00E40AE8" w:rsidRDefault="005C29C8" w:rsidP="001D7F35">
            <w:pPr>
              <w:spacing w:before="120" w:after="120"/>
              <w:jc w:val="both"/>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Báo cáo kết quả về UBND tỉnh</w:t>
            </w:r>
            <w:r w:rsidR="00EA6810" w:rsidRPr="00E40AE8">
              <w:rPr>
                <w:rFonts w:ascii="Times New Roman" w:eastAsia="Times New Roman" w:hAnsi="Times New Roman" w:cs="Times New Roman"/>
                <w:sz w:val="28"/>
                <w:szCs w:val="28"/>
                <w:lang w:eastAsia="vi-VN"/>
              </w:rPr>
              <w:t>, Bộ GDĐT</w:t>
            </w:r>
          </w:p>
        </w:tc>
        <w:tc>
          <w:tcPr>
            <w:tcW w:w="1701" w:type="dxa"/>
            <w:vAlign w:val="center"/>
          </w:tcPr>
          <w:p w:rsidR="005C29C8" w:rsidRPr="00E40AE8" w:rsidRDefault="005C29C8" w:rsidP="00C57A0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 xml:space="preserve">UBND </w:t>
            </w:r>
            <w:r w:rsidR="00C57A05" w:rsidRPr="00E40AE8">
              <w:rPr>
                <w:rFonts w:ascii="Times New Roman" w:eastAsia="Times New Roman" w:hAnsi="Times New Roman" w:cs="Times New Roman"/>
                <w:sz w:val="28"/>
                <w:szCs w:val="28"/>
                <w:lang w:eastAsia="vi-VN"/>
              </w:rPr>
              <w:t>thành phố</w:t>
            </w:r>
          </w:p>
        </w:tc>
        <w:tc>
          <w:tcPr>
            <w:tcW w:w="2084" w:type="dxa"/>
            <w:vAlign w:val="center"/>
          </w:tcPr>
          <w:p w:rsidR="005C29C8" w:rsidRPr="00E40AE8" w:rsidRDefault="00B00968" w:rsidP="001D7F35">
            <w:pPr>
              <w:spacing w:before="120" w:after="120"/>
              <w:ind w:right="6"/>
              <w:jc w:val="center"/>
              <w:rPr>
                <w:rFonts w:ascii="Times New Roman" w:eastAsia="Times New Roman" w:hAnsi="Times New Roman" w:cs="Times New Roman"/>
                <w:sz w:val="28"/>
                <w:szCs w:val="28"/>
                <w:lang w:eastAsia="vi-VN"/>
              </w:rPr>
            </w:pPr>
            <w:r w:rsidRPr="00E40AE8">
              <w:rPr>
                <w:rFonts w:ascii="Times New Roman" w:eastAsia="Times New Roman" w:hAnsi="Times New Roman" w:cs="Times New Roman"/>
                <w:sz w:val="28"/>
                <w:szCs w:val="28"/>
                <w:lang w:eastAsia="vi-VN"/>
              </w:rPr>
              <w:t>Trước ngày 01/11/2023</w:t>
            </w:r>
          </w:p>
        </w:tc>
      </w:tr>
    </w:tbl>
    <w:p w:rsidR="00705B14" w:rsidRPr="00E40AE8" w:rsidRDefault="00D93B18" w:rsidP="004D27E5">
      <w:pPr>
        <w:spacing w:before="80" w:after="80" w:line="240" w:lineRule="auto"/>
        <w:ind w:right="6" w:firstLine="720"/>
        <w:jc w:val="both"/>
        <w:rPr>
          <w:rFonts w:eastAsia="Times New Roman" w:cs="Times New Roman"/>
          <w:b/>
          <w:szCs w:val="28"/>
          <w:lang w:eastAsia="vi-VN"/>
        </w:rPr>
      </w:pPr>
      <w:r w:rsidRPr="00E40AE8">
        <w:rPr>
          <w:rFonts w:eastAsia="Times New Roman" w:cs="Times New Roman"/>
          <w:b/>
          <w:szCs w:val="28"/>
          <w:lang w:val="en-US" w:eastAsia="vi-VN"/>
        </w:rPr>
        <w:t>4</w:t>
      </w:r>
      <w:r w:rsidR="00705B14" w:rsidRPr="00E40AE8">
        <w:rPr>
          <w:rFonts w:eastAsia="Times New Roman" w:cs="Times New Roman"/>
          <w:b/>
          <w:szCs w:val="28"/>
          <w:lang w:eastAsia="vi-VN"/>
        </w:rPr>
        <w:t>. Kinh phí</w:t>
      </w:r>
    </w:p>
    <w:p w:rsidR="004B4C7B" w:rsidRPr="00E40AE8" w:rsidRDefault="004B4C7B" w:rsidP="004D27E5">
      <w:pPr>
        <w:spacing w:before="80" w:after="80" w:line="240" w:lineRule="auto"/>
        <w:ind w:firstLine="720"/>
        <w:jc w:val="both"/>
        <w:rPr>
          <w:rFonts w:eastAsia="Times New Roman" w:cs="Times New Roman"/>
          <w:b/>
          <w:szCs w:val="28"/>
          <w:lang w:eastAsia="vi-VN"/>
        </w:rPr>
      </w:pPr>
      <w:r w:rsidRPr="00E40AE8">
        <w:rPr>
          <w:rFonts w:cs="Times New Roman"/>
          <w:bCs/>
          <w:szCs w:val="28"/>
        </w:rPr>
        <w:t>Kinh phí hoạt động của Hội đồng xét duyệt</w:t>
      </w:r>
      <w:r w:rsidR="00C57A05" w:rsidRPr="00E40AE8">
        <w:rPr>
          <w:rFonts w:cs="Times New Roman"/>
          <w:bCs/>
          <w:szCs w:val="28"/>
          <w:lang w:val="en-US"/>
        </w:rPr>
        <w:t xml:space="preserve"> </w:t>
      </w:r>
      <w:r w:rsidRPr="00E40AE8">
        <w:rPr>
          <w:rFonts w:eastAsia="Times New Roman" w:cs="Times New Roman"/>
          <w:szCs w:val="28"/>
          <w:lang w:eastAsia="vi-VN"/>
        </w:rPr>
        <w:t xml:space="preserve">bổ nhiệm </w:t>
      </w:r>
      <w:r w:rsidRPr="00E40AE8">
        <w:rPr>
          <w:rFonts w:eastAsia="Times New Roman" w:cs="Times New Roman"/>
          <w:bCs/>
          <w:szCs w:val="28"/>
          <w:lang w:eastAsia="vi-VN"/>
        </w:rPr>
        <w:t>chức danh nghề nghiệp</w:t>
      </w:r>
      <w:r w:rsidRPr="00E40AE8">
        <w:rPr>
          <w:rFonts w:eastAsia="Times New Roman" w:cs="Times New Roman"/>
          <w:szCs w:val="28"/>
          <w:lang w:eastAsia="vi-VN"/>
        </w:rPr>
        <w:t xml:space="preserve"> và xếp lương </w:t>
      </w:r>
      <w:r w:rsidRPr="00E40AE8">
        <w:rPr>
          <w:rFonts w:cs="Times New Roman"/>
          <w:bCs/>
          <w:szCs w:val="28"/>
        </w:rPr>
        <w:t xml:space="preserve">giáo viên mầm non, phổ thông công lập các cấp </w:t>
      </w:r>
      <w:r w:rsidR="00DA134E" w:rsidRPr="00E40AE8">
        <w:rPr>
          <w:rFonts w:cs="Times New Roman"/>
          <w:bCs/>
          <w:szCs w:val="28"/>
        </w:rPr>
        <w:t>do</w:t>
      </w:r>
      <w:r w:rsidR="00C57A05" w:rsidRPr="00E40AE8">
        <w:rPr>
          <w:rFonts w:cs="Times New Roman"/>
          <w:bCs/>
          <w:szCs w:val="28"/>
          <w:lang w:val="en-US"/>
        </w:rPr>
        <w:t xml:space="preserve"> </w:t>
      </w:r>
      <w:r w:rsidR="00DA134E" w:rsidRPr="00E40AE8">
        <w:rPr>
          <w:rFonts w:cs="Times New Roman"/>
          <w:bCs/>
          <w:szCs w:val="28"/>
        </w:rPr>
        <w:t>nguồn ngân sách nhà nước cấp bổ sung cho cơ quan thường trực Hội đồng xét duyệt. K</w:t>
      </w:r>
      <w:r w:rsidRPr="00E40AE8">
        <w:rPr>
          <w:rFonts w:cs="Times New Roman"/>
          <w:bCs/>
          <w:szCs w:val="28"/>
        </w:rPr>
        <w:t>inh phí</w:t>
      </w:r>
      <w:r w:rsidRPr="00E40AE8">
        <w:rPr>
          <w:rFonts w:cs="Times New Roman"/>
          <w:szCs w:val="28"/>
        </w:rPr>
        <w:t xml:space="preserve"> để thực hiện các chính sách quy định tại Kế hoạch này</w:t>
      </w:r>
      <w:r w:rsidR="00C57A05" w:rsidRPr="00E40AE8">
        <w:rPr>
          <w:rFonts w:cs="Times New Roman"/>
          <w:szCs w:val="28"/>
          <w:lang w:val="en-US"/>
        </w:rPr>
        <w:t xml:space="preserve"> </w:t>
      </w:r>
      <w:r w:rsidRPr="00E40AE8">
        <w:rPr>
          <w:rFonts w:cs="Times New Roman"/>
          <w:bCs/>
          <w:szCs w:val="28"/>
          <w:lang w:val="nl-NL"/>
        </w:rPr>
        <w:t xml:space="preserve">do nguồn </w:t>
      </w:r>
      <w:r w:rsidRPr="00E40AE8">
        <w:rPr>
          <w:rFonts w:cs="Times New Roman"/>
          <w:bCs/>
          <w:szCs w:val="28"/>
        </w:rPr>
        <w:t xml:space="preserve">ngân sách nhà nước cấp </w:t>
      </w:r>
      <w:r w:rsidRPr="00E40AE8">
        <w:rPr>
          <w:rFonts w:cs="Times New Roman"/>
          <w:bCs/>
          <w:szCs w:val="28"/>
          <w:lang w:val="nl-NL"/>
        </w:rPr>
        <w:t xml:space="preserve">bổ sung </w:t>
      </w:r>
      <w:r w:rsidRPr="00E40AE8">
        <w:rPr>
          <w:rFonts w:cs="Times New Roman"/>
          <w:bCs/>
          <w:szCs w:val="28"/>
        </w:rPr>
        <w:t xml:space="preserve">cho đơn vị sự nghiệp. </w:t>
      </w:r>
    </w:p>
    <w:p w:rsidR="007E0B74" w:rsidRPr="00E40AE8" w:rsidRDefault="00FA2BFB" w:rsidP="004D27E5">
      <w:pPr>
        <w:spacing w:before="80" w:after="80" w:line="240" w:lineRule="auto"/>
        <w:ind w:left="426" w:firstLine="294"/>
        <w:rPr>
          <w:rFonts w:eastAsia="Times New Roman" w:cs="Times New Roman"/>
          <w:b/>
          <w:bCs/>
          <w:szCs w:val="28"/>
          <w:lang w:eastAsia="vi-VN"/>
        </w:rPr>
      </w:pPr>
      <w:r w:rsidRPr="00E40AE8">
        <w:rPr>
          <w:rFonts w:eastAsia="Times New Roman" w:cs="Times New Roman"/>
          <w:b/>
          <w:bCs/>
          <w:szCs w:val="28"/>
          <w:lang w:eastAsia="vi-VN"/>
        </w:rPr>
        <w:t>IV</w:t>
      </w:r>
      <w:r w:rsidR="007E0B74" w:rsidRPr="00E40AE8">
        <w:rPr>
          <w:rFonts w:eastAsia="Times New Roman" w:cs="Times New Roman"/>
          <w:b/>
          <w:bCs/>
          <w:szCs w:val="28"/>
          <w:lang w:eastAsia="vi-VN"/>
        </w:rPr>
        <w:t xml:space="preserve">. </w:t>
      </w:r>
      <w:r w:rsidR="004C1E68" w:rsidRPr="00E40AE8">
        <w:rPr>
          <w:rFonts w:eastAsia="Times New Roman" w:cs="Times New Roman"/>
          <w:b/>
          <w:bCs/>
          <w:szCs w:val="28"/>
          <w:lang w:eastAsia="vi-VN"/>
        </w:rPr>
        <w:t>TỔ CHỨC THỰC HIỆN </w:t>
      </w:r>
    </w:p>
    <w:p w:rsidR="007E0B74" w:rsidRPr="00E40AE8" w:rsidRDefault="00705B14" w:rsidP="004D27E5">
      <w:pPr>
        <w:spacing w:before="80" w:after="80" w:line="240" w:lineRule="auto"/>
        <w:ind w:firstLine="720"/>
        <w:rPr>
          <w:rFonts w:eastAsia="Times New Roman" w:cs="Times New Roman"/>
          <w:szCs w:val="28"/>
          <w:lang w:eastAsia="vi-VN"/>
        </w:rPr>
      </w:pPr>
      <w:r w:rsidRPr="00E40AE8">
        <w:rPr>
          <w:rFonts w:eastAsia="Times New Roman" w:cs="Times New Roman"/>
          <w:b/>
          <w:bCs/>
          <w:szCs w:val="28"/>
          <w:lang w:eastAsia="vi-VN"/>
        </w:rPr>
        <w:t>1</w:t>
      </w:r>
      <w:r w:rsidR="007E0B74" w:rsidRPr="00E40AE8">
        <w:rPr>
          <w:rFonts w:eastAsia="Times New Roman" w:cs="Times New Roman"/>
          <w:b/>
          <w:bCs/>
          <w:szCs w:val="28"/>
          <w:lang w:eastAsia="vi-VN"/>
        </w:rPr>
        <w:t xml:space="preserve">. </w:t>
      </w:r>
      <w:r w:rsidR="00C57A05" w:rsidRPr="00E40AE8">
        <w:rPr>
          <w:rFonts w:eastAsia="Times New Roman" w:cs="Times New Roman"/>
          <w:b/>
          <w:bCs/>
          <w:szCs w:val="28"/>
          <w:lang w:val="en-US" w:eastAsia="vi-VN"/>
        </w:rPr>
        <w:t>Phòng Nội vụ</w:t>
      </w:r>
    </w:p>
    <w:p w:rsidR="007E0B74" w:rsidRPr="00E40AE8" w:rsidRDefault="00B54196" w:rsidP="004D27E5">
      <w:pPr>
        <w:spacing w:before="80" w:after="80" w:line="240" w:lineRule="auto"/>
        <w:ind w:left="11" w:right="-4" w:firstLine="709"/>
        <w:jc w:val="both"/>
        <w:rPr>
          <w:rFonts w:eastAsia="Times New Roman" w:cs="Times New Roman"/>
          <w:szCs w:val="28"/>
          <w:lang w:eastAsia="vi-VN"/>
        </w:rPr>
      </w:pPr>
      <w:r w:rsidRPr="00E40AE8">
        <w:rPr>
          <w:rFonts w:eastAsia="Times New Roman" w:cs="Times New Roman"/>
          <w:szCs w:val="28"/>
          <w:lang w:eastAsia="vi-VN"/>
        </w:rPr>
        <w:t>Chủ trì tham mưu</w:t>
      </w:r>
      <w:r w:rsidR="00094010" w:rsidRPr="00E40AE8">
        <w:rPr>
          <w:rFonts w:eastAsia="Times New Roman" w:cs="Times New Roman"/>
          <w:szCs w:val="28"/>
          <w:lang w:eastAsia="vi-VN"/>
        </w:rPr>
        <w:t xml:space="preserve"> cho UBND </w:t>
      </w:r>
      <w:r w:rsidR="00C57A05" w:rsidRPr="00E40AE8">
        <w:rPr>
          <w:rFonts w:eastAsia="Times New Roman" w:cs="Times New Roman"/>
          <w:szCs w:val="28"/>
          <w:lang w:val="en-US" w:eastAsia="vi-VN"/>
        </w:rPr>
        <w:t xml:space="preserve">thành phố </w:t>
      </w:r>
      <w:r w:rsidR="004415B3" w:rsidRPr="00E40AE8">
        <w:rPr>
          <w:rFonts w:eastAsia="Times New Roman" w:cs="Times New Roman"/>
          <w:szCs w:val="28"/>
          <w:lang w:eastAsia="vi-VN"/>
        </w:rPr>
        <w:t xml:space="preserve">xây dựng Kế hoạch, </w:t>
      </w:r>
      <w:r w:rsidRPr="00E40AE8">
        <w:rPr>
          <w:rFonts w:eastAsia="Times New Roman" w:cs="Times New Roman"/>
          <w:szCs w:val="28"/>
          <w:lang w:eastAsia="vi-VN"/>
        </w:rPr>
        <w:t>triển khai việc bổ nhiệm</w:t>
      </w:r>
      <w:r w:rsidR="004B4C7B" w:rsidRPr="00E40AE8">
        <w:rPr>
          <w:rFonts w:eastAsia="Times New Roman" w:cs="Times New Roman"/>
          <w:szCs w:val="28"/>
          <w:lang w:eastAsia="vi-VN"/>
        </w:rPr>
        <w:t xml:space="preserve"> chức danh nghề nghiệp</w:t>
      </w:r>
      <w:r w:rsidRPr="00E40AE8">
        <w:rPr>
          <w:rFonts w:eastAsia="Times New Roman" w:cs="Times New Roman"/>
          <w:szCs w:val="28"/>
          <w:lang w:eastAsia="vi-VN"/>
        </w:rPr>
        <w:t>, xếp lương</w:t>
      </w:r>
      <w:r w:rsidR="004B4C7B" w:rsidRPr="00E40AE8">
        <w:rPr>
          <w:rFonts w:eastAsia="Times New Roman" w:cs="Times New Roman"/>
          <w:szCs w:val="28"/>
          <w:lang w:eastAsia="vi-VN"/>
        </w:rPr>
        <w:t>viên chức giảng dạy trong các cơ sở</w:t>
      </w:r>
      <w:r w:rsidR="00094010" w:rsidRPr="00E40AE8">
        <w:rPr>
          <w:rFonts w:eastAsia="Times New Roman" w:cs="Times New Roman"/>
          <w:szCs w:val="28"/>
          <w:lang w:eastAsia="vi-VN"/>
        </w:rPr>
        <w:t xml:space="preserve"> mầm non, phổ thông công lập</w:t>
      </w:r>
      <w:r w:rsidR="00C57A05" w:rsidRPr="00E40AE8">
        <w:rPr>
          <w:rFonts w:eastAsia="Times New Roman" w:cs="Times New Roman"/>
          <w:szCs w:val="28"/>
          <w:lang w:val="en-US" w:eastAsia="vi-VN"/>
        </w:rPr>
        <w:t xml:space="preserve"> </w:t>
      </w:r>
      <w:r w:rsidR="00BE4CEA" w:rsidRPr="00E40AE8">
        <w:rPr>
          <w:rFonts w:eastAsia="Times New Roman" w:cs="Times New Roman"/>
          <w:szCs w:val="28"/>
          <w:lang w:eastAsia="vi-VN"/>
        </w:rPr>
        <w:t>theo</w:t>
      </w:r>
      <w:r w:rsidR="004B4C7B" w:rsidRPr="00E40AE8">
        <w:rPr>
          <w:rFonts w:eastAsia="Times New Roman" w:cs="Times New Roman"/>
          <w:szCs w:val="28"/>
          <w:lang w:eastAsia="vi-VN"/>
        </w:rPr>
        <w:t xml:space="preserve"> các</w:t>
      </w:r>
      <w:r w:rsidR="00C57A05" w:rsidRPr="00E40AE8">
        <w:rPr>
          <w:rFonts w:eastAsia="Times New Roman" w:cs="Times New Roman"/>
          <w:szCs w:val="28"/>
          <w:lang w:val="en-US" w:eastAsia="vi-VN"/>
        </w:rPr>
        <w:t xml:space="preserve"> </w:t>
      </w:r>
      <w:r w:rsidR="00482EE6" w:rsidRPr="00E40AE8">
        <w:rPr>
          <w:rFonts w:eastAsia="Times New Roman" w:cs="Times New Roman"/>
          <w:szCs w:val="28"/>
          <w:lang w:eastAsia="vi-VN"/>
        </w:rPr>
        <w:t>T</w:t>
      </w:r>
      <w:r w:rsidR="00961742" w:rsidRPr="00E40AE8">
        <w:rPr>
          <w:rFonts w:cs="Times New Roman"/>
          <w:szCs w:val="28"/>
        </w:rPr>
        <w:t>hông tư 01, 02, 03, 04/2021/TT-BGDĐT ngày 02/02/2021 và Thông tư 08/2023/TT-BGDĐT ngày 14/4/2023 của Bộ GDĐT</w:t>
      </w:r>
      <w:r w:rsidR="00C57A05" w:rsidRPr="00E40AE8">
        <w:rPr>
          <w:rFonts w:cs="Times New Roman"/>
          <w:szCs w:val="28"/>
          <w:lang w:val="en-US"/>
        </w:rPr>
        <w:t xml:space="preserve"> trên địa bàn thành phố đảm bảo thời gian, đúng quy định</w:t>
      </w:r>
      <w:r w:rsidR="007E0B74" w:rsidRPr="00E40AE8">
        <w:rPr>
          <w:rFonts w:eastAsia="Times New Roman" w:cs="Times New Roman"/>
          <w:szCs w:val="28"/>
          <w:lang w:eastAsia="vi-VN"/>
        </w:rPr>
        <w:t>. </w:t>
      </w:r>
    </w:p>
    <w:p w:rsidR="00D605C5" w:rsidRPr="00E40AE8" w:rsidRDefault="00D605C5" w:rsidP="004D27E5">
      <w:pPr>
        <w:spacing w:before="80" w:after="80" w:line="240" w:lineRule="auto"/>
        <w:ind w:left="10" w:right="-6" w:firstLine="710"/>
        <w:jc w:val="both"/>
        <w:rPr>
          <w:rFonts w:eastAsia="Times New Roman" w:cs="Times New Roman"/>
          <w:szCs w:val="28"/>
          <w:lang w:eastAsia="vi-VN"/>
        </w:rPr>
      </w:pPr>
      <w:r w:rsidRPr="00E40AE8">
        <w:rPr>
          <w:rFonts w:eastAsia="Times New Roman" w:cs="Times New Roman"/>
          <w:szCs w:val="28"/>
          <w:lang w:eastAsia="vi-VN"/>
        </w:rPr>
        <w:t xml:space="preserve">Phối hợp với </w:t>
      </w:r>
      <w:r w:rsidR="00C57A05" w:rsidRPr="00E40AE8">
        <w:rPr>
          <w:rFonts w:eastAsia="Times New Roman" w:cs="Times New Roman"/>
          <w:szCs w:val="28"/>
          <w:lang w:val="en-US" w:eastAsia="vi-VN"/>
        </w:rPr>
        <w:t xml:space="preserve">Phòng </w:t>
      </w:r>
      <w:r w:rsidR="004B4C7B" w:rsidRPr="00E40AE8">
        <w:rPr>
          <w:rFonts w:eastAsia="Times New Roman" w:cs="Times New Roman"/>
          <w:szCs w:val="28"/>
          <w:lang w:eastAsia="vi-VN"/>
        </w:rPr>
        <w:t>GD</w:t>
      </w:r>
      <w:r w:rsidR="00C57A05" w:rsidRPr="00E40AE8">
        <w:rPr>
          <w:rFonts w:eastAsia="Times New Roman" w:cs="Times New Roman"/>
          <w:szCs w:val="28"/>
          <w:lang w:val="en-US" w:eastAsia="vi-VN"/>
        </w:rPr>
        <w:t>&amp;</w:t>
      </w:r>
      <w:r w:rsidR="004B4C7B" w:rsidRPr="00E40AE8">
        <w:rPr>
          <w:rFonts w:eastAsia="Times New Roman" w:cs="Times New Roman"/>
          <w:szCs w:val="28"/>
          <w:lang w:eastAsia="vi-VN"/>
        </w:rPr>
        <w:t xml:space="preserve">ĐT hướng dẫn thực hiện, </w:t>
      </w:r>
      <w:r w:rsidRPr="00E40AE8">
        <w:rPr>
          <w:rFonts w:eastAsia="Times New Roman" w:cs="Times New Roman"/>
          <w:szCs w:val="28"/>
          <w:lang w:eastAsia="vi-VN"/>
        </w:rPr>
        <w:t>giải quyết theo thẩm quyền những vướng mắc trong quá trình bổ nhiệm chức danh nghề nghiệp và xếp lương. </w:t>
      </w:r>
    </w:p>
    <w:p w:rsidR="007E0B74" w:rsidRPr="00E40AE8" w:rsidRDefault="007E0B74" w:rsidP="004D27E5">
      <w:pPr>
        <w:spacing w:before="80" w:after="80" w:line="240" w:lineRule="auto"/>
        <w:ind w:right="-5" w:firstLine="720"/>
        <w:jc w:val="both"/>
        <w:rPr>
          <w:rFonts w:eastAsia="Times New Roman" w:cs="Times New Roman"/>
          <w:spacing w:val="-4"/>
          <w:szCs w:val="28"/>
          <w:lang w:eastAsia="vi-VN"/>
        </w:rPr>
      </w:pPr>
      <w:r w:rsidRPr="00E40AE8">
        <w:rPr>
          <w:rFonts w:eastAsia="Times New Roman" w:cs="Times New Roman"/>
          <w:spacing w:val="-4"/>
          <w:szCs w:val="28"/>
          <w:lang w:eastAsia="vi-VN"/>
        </w:rPr>
        <w:lastRenderedPageBreak/>
        <w:t xml:space="preserve">Chỉ đạo phòng Nội vụ </w:t>
      </w:r>
      <w:r w:rsidR="00C778F6" w:rsidRPr="00E40AE8">
        <w:rPr>
          <w:rFonts w:eastAsia="Times New Roman" w:cs="Times New Roman"/>
          <w:spacing w:val="-4"/>
          <w:szCs w:val="28"/>
          <w:lang w:eastAsia="vi-VN"/>
        </w:rPr>
        <w:t xml:space="preserve">các </w:t>
      </w:r>
      <w:r w:rsidRPr="00E40AE8">
        <w:rPr>
          <w:rFonts w:eastAsia="Times New Roman" w:cs="Times New Roman"/>
          <w:spacing w:val="-4"/>
          <w:szCs w:val="28"/>
          <w:lang w:eastAsia="vi-VN"/>
        </w:rPr>
        <w:t>huyện, thị</w:t>
      </w:r>
      <w:r w:rsidR="00C778F6" w:rsidRPr="00E40AE8">
        <w:rPr>
          <w:rFonts w:eastAsia="Times New Roman" w:cs="Times New Roman"/>
          <w:spacing w:val="-4"/>
          <w:szCs w:val="28"/>
          <w:lang w:eastAsia="vi-VN"/>
        </w:rPr>
        <w:t xml:space="preserve"> xã, thành phố chủ trì, </w:t>
      </w:r>
      <w:r w:rsidRPr="00E40AE8">
        <w:rPr>
          <w:rFonts w:eastAsia="Times New Roman" w:cs="Times New Roman"/>
          <w:spacing w:val="-4"/>
          <w:szCs w:val="28"/>
          <w:lang w:eastAsia="vi-VN"/>
        </w:rPr>
        <w:t xml:space="preserve">phối hợp với phòng </w:t>
      </w:r>
      <w:r w:rsidR="00C778F6" w:rsidRPr="00E40AE8">
        <w:rPr>
          <w:rFonts w:eastAsia="Times New Roman" w:cs="Times New Roman"/>
          <w:spacing w:val="-4"/>
          <w:szCs w:val="28"/>
          <w:lang w:eastAsia="vi-VN"/>
        </w:rPr>
        <w:t>GD</w:t>
      </w:r>
      <w:r w:rsidR="006B2F08" w:rsidRPr="00E40AE8">
        <w:rPr>
          <w:rFonts w:eastAsia="Times New Roman" w:cs="Times New Roman"/>
          <w:spacing w:val="-4"/>
          <w:szCs w:val="28"/>
          <w:lang w:val="en-US" w:eastAsia="vi-VN"/>
        </w:rPr>
        <w:t>&amp;</w:t>
      </w:r>
      <w:r w:rsidR="00C778F6" w:rsidRPr="00E40AE8">
        <w:rPr>
          <w:rFonts w:eastAsia="Times New Roman" w:cs="Times New Roman"/>
          <w:spacing w:val="-4"/>
          <w:szCs w:val="28"/>
          <w:lang w:eastAsia="vi-VN"/>
        </w:rPr>
        <w:t>ĐT</w:t>
      </w:r>
      <w:r w:rsidRPr="00E40AE8">
        <w:rPr>
          <w:rFonts w:eastAsia="Times New Roman" w:cs="Times New Roman"/>
          <w:spacing w:val="-4"/>
          <w:szCs w:val="28"/>
          <w:lang w:eastAsia="vi-VN"/>
        </w:rPr>
        <w:t xml:space="preserve"> tham mưu UBND cấp huyện </w:t>
      </w:r>
      <w:r w:rsidR="006366DC" w:rsidRPr="00E40AE8">
        <w:rPr>
          <w:rFonts w:eastAsia="Times New Roman" w:cs="Times New Roman"/>
          <w:spacing w:val="-4"/>
          <w:szCs w:val="28"/>
          <w:lang w:eastAsia="vi-VN"/>
        </w:rPr>
        <w:t xml:space="preserve">tổ chức, triển khai việc bổ nhiệm </w:t>
      </w:r>
      <w:r w:rsidR="004B4C7B" w:rsidRPr="00E40AE8">
        <w:rPr>
          <w:rFonts w:eastAsia="Times New Roman" w:cs="Times New Roman"/>
          <w:spacing w:val="-4"/>
          <w:szCs w:val="28"/>
          <w:lang w:eastAsia="vi-VN"/>
        </w:rPr>
        <w:t>chức danh nghề nghiệp</w:t>
      </w:r>
      <w:r w:rsidR="006366DC" w:rsidRPr="00E40AE8">
        <w:rPr>
          <w:rFonts w:eastAsia="Times New Roman" w:cs="Times New Roman"/>
          <w:spacing w:val="-4"/>
          <w:szCs w:val="28"/>
          <w:lang w:eastAsia="vi-VN"/>
        </w:rPr>
        <w:t xml:space="preserve"> và xếp lương đối với giáo viên trên địa bàn đảm bảo thời gian, đúng quy định</w:t>
      </w:r>
      <w:r w:rsidRPr="00E40AE8">
        <w:rPr>
          <w:rFonts w:eastAsia="Times New Roman" w:cs="Times New Roman"/>
          <w:spacing w:val="-4"/>
          <w:szCs w:val="28"/>
          <w:lang w:eastAsia="vi-VN"/>
        </w:rPr>
        <w:t>. </w:t>
      </w:r>
    </w:p>
    <w:p w:rsidR="00AB2D94" w:rsidRPr="00E40AE8" w:rsidRDefault="00C57A05" w:rsidP="004D27E5">
      <w:pPr>
        <w:spacing w:before="80" w:after="80" w:line="240" w:lineRule="auto"/>
        <w:ind w:right="-6" w:firstLine="720"/>
        <w:jc w:val="both"/>
        <w:rPr>
          <w:rFonts w:eastAsia="Times New Roman" w:cs="Times New Roman"/>
          <w:szCs w:val="28"/>
          <w:lang w:eastAsia="vi-VN"/>
        </w:rPr>
      </w:pPr>
      <w:r w:rsidRPr="00E40AE8">
        <w:rPr>
          <w:rFonts w:eastAsia="Times New Roman" w:cs="Times New Roman"/>
          <w:szCs w:val="28"/>
          <w:lang w:val="en-US" w:eastAsia="vi-VN"/>
        </w:rPr>
        <w:t>Hướng dẫn, k</w:t>
      </w:r>
      <w:r w:rsidR="00AB2D94" w:rsidRPr="00E40AE8">
        <w:rPr>
          <w:rFonts w:eastAsia="Times New Roman" w:cs="Times New Roman"/>
          <w:szCs w:val="28"/>
          <w:lang w:eastAsia="vi-VN"/>
        </w:rPr>
        <w:t xml:space="preserve">iểm tra, giám sát việc tổ chức triển khai của các đơn vị </w:t>
      </w:r>
      <w:r w:rsidRPr="00E40AE8">
        <w:rPr>
          <w:rFonts w:eastAsia="Times New Roman" w:cs="Times New Roman"/>
          <w:szCs w:val="28"/>
          <w:lang w:val="en-US" w:eastAsia="vi-VN"/>
        </w:rPr>
        <w:t xml:space="preserve">sự nghiệp giáo dục </w:t>
      </w:r>
      <w:r w:rsidR="00AB2D94" w:rsidRPr="00E40AE8">
        <w:rPr>
          <w:rFonts w:eastAsia="Times New Roman" w:cs="Times New Roman"/>
          <w:szCs w:val="28"/>
          <w:lang w:eastAsia="vi-VN"/>
        </w:rPr>
        <w:t>công lập</w:t>
      </w:r>
      <w:r w:rsidRPr="00E40AE8">
        <w:rPr>
          <w:rFonts w:eastAsia="Times New Roman" w:cs="Times New Roman"/>
          <w:szCs w:val="28"/>
          <w:lang w:val="en-US" w:eastAsia="vi-VN"/>
        </w:rPr>
        <w:t xml:space="preserve"> thuộc thành phố</w:t>
      </w:r>
      <w:r w:rsidR="00E02E60" w:rsidRPr="00E40AE8">
        <w:rPr>
          <w:rFonts w:eastAsia="Times New Roman" w:cs="Times New Roman"/>
          <w:szCs w:val="28"/>
          <w:lang w:eastAsia="vi-VN"/>
        </w:rPr>
        <w:t>.</w:t>
      </w:r>
    </w:p>
    <w:p w:rsidR="002F6449" w:rsidRPr="00E40AE8" w:rsidRDefault="002F6449" w:rsidP="004D27E5">
      <w:pPr>
        <w:spacing w:before="80" w:after="80" w:line="240" w:lineRule="auto"/>
        <w:ind w:right="-4" w:firstLine="720"/>
        <w:jc w:val="both"/>
        <w:rPr>
          <w:rFonts w:eastAsia="Times New Roman" w:cs="Times New Roman"/>
          <w:szCs w:val="28"/>
          <w:lang w:eastAsia="vi-VN"/>
        </w:rPr>
      </w:pPr>
      <w:r w:rsidRPr="00E40AE8">
        <w:rPr>
          <w:rFonts w:eastAsia="Times New Roman" w:cs="Times New Roman"/>
          <w:szCs w:val="28"/>
          <w:lang w:val="en-US" w:eastAsia="vi-VN"/>
        </w:rPr>
        <w:t>Tham mưu cho UBND thành phố t</w:t>
      </w:r>
      <w:r w:rsidRPr="00E40AE8">
        <w:rPr>
          <w:rFonts w:eastAsia="Times New Roman" w:cs="Times New Roman"/>
          <w:szCs w:val="28"/>
          <w:lang w:eastAsia="vi-VN"/>
        </w:rPr>
        <w:t xml:space="preserve">ổng hợp, phê duyệt phương án và ban hành quyết định bổ nhiệm </w:t>
      </w:r>
      <w:r w:rsidRPr="00E40AE8">
        <w:rPr>
          <w:rFonts w:eastAsia="Times New Roman" w:cs="Times New Roman"/>
          <w:bCs/>
          <w:szCs w:val="28"/>
          <w:lang w:eastAsia="vi-VN"/>
        </w:rPr>
        <w:t>chức danh nghề nghiệp</w:t>
      </w:r>
      <w:r w:rsidRPr="00E40AE8">
        <w:rPr>
          <w:rFonts w:eastAsia="Times New Roman" w:cs="Times New Roman"/>
          <w:szCs w:val="28"/>
          <w:lang w:eastAsia="vi-VN"/>
        </w:rPr>
        <w:t xml:space="preserve"> và xếp lương giáo viên thuộc thẩm quyền quản lý, cụ thể: Ban hành quyết định bổ nhiệm chức danh nghề nghiệp và xếp lương đối với viên chức là giáo viên mầm non hạng III (mã số V.07.02.26), giáo viên mầm non hạng II (mã số V.07.02.25), giáo viên tiểu học hạng III (mã số V.07.03.29), giáo viên trung học cơ sở hạng III (mã số 07.04.32).</w:t>
      </w:r>
    </w:p>
    <w:p w:rsidR="002F6449" w:rsidRPr="00E40AE8" w:rsidRDefault="002F6449" w:rsidP="004D27E5">
      <w:pPr>
        <w:spacing w:before="80" w:after="80" w:line="240" w:lineRule="auto"/>
        <w:ind w:left="10" w:right="-6" w:firstLine="710"/>
        <w:jc w:val="both"/>
        <w:rPr>
          <w:rFonts w:eastAsia="Times New Roman" w:cs="Times New Roman"/>
          <w:szCs w:val="28"/>
          <w:lang w:eastAsia="vi-VN"/>
        </w:rPr>
      </w:pPr>
      <w:r w:rsidRPr="00E40AE8">
        <w:rPr>
          <w:rFonts w:eastAsia="Times New Roman" w:cs="Times New Roman"/>
          <w:szCs w:val="28"/>
          <w:lang w:val="en-US" w:eastAsia="vi-VN"/>
        </w:rPr>
        <w:t xml:space="preserve">Tham mưu cho </w:t>
      </w:r>
      <w:r w:rsidRPr="00E40AE8">
        <w:rPr>
          <w:rFonts w:eastAsia="Times New Roman" w:cs="Times New Roman"/>
          <w:szCs w:val="28"/>
          <w:lang w:eastAsia="vi-VN"/>
        </w:rPr>
        <w:t xml:space="preserve">UBND </w:t>
      </w:r>
      <w:r w:rsidRPr="00E40AE8">
        <w:rPr>
          <w:rFonts w:eastAsia="Times New Roman" w:cs="Times New Roman"/>
          <w:szCs w:val="28"/>
          <w:lang w:val="en-US" w:eastAsia="vi-VN"/>
        </w:rPr>
        <w:t>thành phố</w:t>
      </w:r>
      <w:r w:rsidRPr="00E40AE8">
        <w:rPr>
          <w:rFonts w:eastAsia="Times New Roman" w:cs="Times New Roman"/>
          <w:szCs w:val="28"/>
          <w:lang w:eastAsia="vi-VN"/>
        </w:rPr>
        <w:t xml:space="preserve"> kiểm tra, rà soát, đối chiếu điều kiện, tiêu chuẩn đối với viên chức bổ nhiệm </w:t>
      </w:r>
      <w:r w:rsidRPr="00E40AE8">
        <w:rPr>
          <w:rFonts w:eastAsia="Times New Roman" w:cs="Times New Roman"/>
          <w:bCs/>
          <w:szCs w:val="28"/>
          <w:lang w:eastAsia="vi-VN"/>
        </w:rPr>
        <w:t xml:space="preserve">chức danh nghề nghiệp </w:t>
      </w:r>
      <w:r w:rsidRPr="00E40AE8">
        <w:rPr>
          <w:rFonts w:eastAsia="Times New Roman" w:cs="Times New Roman"/>
          <w:szCs w:val="28"/>
          <w:lang w:eastAsia="vi-VN"/>
        </w:rPr>
        <w:t xml:space="preserve">giáo viên trung học phổ thông hạng III (mã số V.07.05.15) là viên chức giảng dạy tại các Trung tâm Giáo dục nghề nghiệp - Giáo dục thường xuyên thuộc huyện; đề nghị Sở GDĐT ra quyết định bổ nhiệm chức danh nghề nghiệp và xếp lương đối với viên chức là giáo viên trung học phổ thông hạng III (mã số V.07.05.15); đề nghị Sở Nội vụ ra quyết định bổ nhiệm chức danh nghề nghiệp và xếp lương đối với viên chức là giáo viên trung học phổ thông hạng II (mã số V.07.05.14), giáo viên tiểu học hạng II (mã số V.07.03.28), giáo viên trung học cơ sở hạng II (mã số V.07.04.31); trình UBND tỉnh (qua Sở Nội vụ) ban hành quyết định bổ nhiệm và xếp lương sau khi có ý kiến thống nhất của Bộ Nội vụ đối với viên chức là giáo viên tiểu học hạng I (mã số V.07.03.27), giáo viên trung học cơ sở hạng I (mã số V.07.04.30), giáo viên trung học phổ thông hạng I </w:t>
      </w:r>
      <w:r w:rsidRPr="00E40AE8">
        <w:rPr>
          <w:rFonts w:eastAsia="Times New Roman" w:cs="Times New Roman"/>
          <w:szCs w:val="28"/>
          <w:lang w:val="en-US" w:eastAsia="vi-VN"/>
        </w:rPr>
        <w:t>-</w:t>
      </w:r>
      <w:r w:rsidRPr="00E40AE8">
        <w:rPr>
          <w:rFonts w:eastAsia="Times New Roman" w:cs="Times New Roman"/>
          <w:szCs w:val="28"/>
          <w:lang w:eastAsia="vi-VN"/>
        </w:rPr>
        <w:t xml:space="preserve"> mã số V.07.05.13 (đối với giáo viên dạy các môn văn hóa của Trung tâm Giáo dục nghề nghiệp - Giáo dục thường xuyên thuộc huyện).</w:t>
      </w:r>
    </w:p>
    <w:p w:rsidR="002F6449" w:rsidRPr="00E40AE8" w:rsidRDefault="002F6449" w:rsidP="004D27E5">
      <w:pPr>
        <w:spacing w:before="80" w:after="80" w:line="240" w:lineRule="auto"/>
        <w:ind w:left="10" w:right="-6" w:firstLine="710"/>
        <w:jc w:val="both"/>
        <w:rPr>
          <w:rFonts w:eastAsia="Times New Roman" w:cs="Times New Roman"/>
          <w:szCs w:val="28"/>
          <w:lang w:eastAsia="vi-VN"/>
        </w:rPr>
      </w:pPr>
      <w:r w:rsidRPr="00E40AE8">
        <w:rPr>
          <w:rFonts w:eastAsia="Times New Roman" w:cs="Times New Roman"/>
          <w:szCs w:val="28"/>
          <w:lang w:val="en-US" w:eastAsia="vi-VN"/>
        </w:rPr>
        <w:t xml:space="preserve">Tham mưu cho </w:t>
      </w:r>
      <w:r w:rsidRPr="00E40AE8">
        <w:rPr>
          <w:rFonts w:eastAsia="Times New Roman" w:cs="Times New Roman"/>
          <w:szCs w:val="28"/>
          <w:lang w:eastAsia="vi-VN"/>
        </w:rPr>
        <w:t xml:space="preserve">UBND thành phô kiểm tra, rà soát, đối chiếu điều kiện, tiêu chuẩn đối với viên chức bổ nhiệm </w:t>
      </w:r>
      <w:r w:rsidRPr="00E40AE8">
        <w:rPr>
          <w:rFonts w:eastAsia="Times New Roman" w:cs="Times New Roman"/>
          <w:bCs/>
          <w:szCs w:val="28"/>
          <w:lang w:eastAsia="vi-VN"/>
        </w:rPr>
        <w:t xml:space="preserve">chức danh nghề nghiệp </w:t>
      </w:r>
      <w:r w:rsidRPr="00E40AE8">
        <w:rPr>
          <w:rFonts w:eastAsia="Times New Roman" w:cs="Times New Roman"/>
          <w:szCs w:val="28"/>
          <w:lang w:eastAsia="vi-VN"/>
        </w:rPr>
        <w:t>giáo viên mầm non, tiểu học, trung học cơ sở là viên chức giảng dạy tại các trường thực hành sư phạm mầm non, tiểu học, trung học cơ sở trực thuộc Trường Đại học Hải Dương và Trung tâm Bảo trợ xã hội thuộc Sở Lao động, Thương binh và Xã hội; Trường Đại học Hải Dương và Sở Lao động, Thương binh và xã hội ra quyết định bổ nhiệm chức danh nghề nghiệp và xếp lương đối với viên chức là giáo viên mầm non hạng III (mã số V.07.02.26), giáo viên tiểu học hạng III (mã số mã số V.07.03.29), giáo viên trung học cơ sở hạng III (mã số mã số V.07.04.32); đề nghị Sở Nội vụ ra quyết định bổ nhiệm chức danh nghề nghiệp và xếp lương đối với viên chức là giáo viên mầm non hạng II (mã số V.07.02.25), giáo viên tiểu học hạng II (mã số V.07.03.28), giáo viên trung học cơ sở hạng II (mã số V.07.04.31); trình UBND tỉnh (qua Sở Nội vụ) ban hành quyết định bổ nhiệm và xếp lương sau khi có ý kiến thống nhất của Bộ Nội vụ đối với viên  chức là giáo viên mầm non hạng I (mã</w:t>
      </w:r>
      <w:r w:rsidRPr="00E40AE8">
        <w:rPr>
          <w:rFonts w:eastAsia="Times New Roman" w:cs="Times New Roman"/>
          <w:szCs w:val="28"/>
          <w:lang w:val="en-US" w:eastAsia="vi-VN"/>
        </w:rPr>
        <w:t xml:space="preserve"> </w:t>
      </w:r>
      <w:r w:rsidRPr="00E40AE8">
        <w:rPr>
          <w:rFonts w:eastAsia="Times New Roman" w:cs="Times New Roman"/>
          <w:szCs w:val="28"/>
          <w:lang w:eastAsia="vi-VN"/>
        </w:rPr>
        <w:t>số V.07.02.24), giáo viên tiểu học hạng I (mã số V.07.03.27), giáo viên trung học cơ sở hạng I (mã số V.07.04.30).</w:t>
      </w:r>
    </w:p>
    <w:p w:rsidR="002F6449" w:rsidRPr="00E40AE8" w:rsidRDefault="002F6449" w:rsidP="004D27E5">
      <w:pPr>
        <w:spacing w:before="80" w:after="80" w:line="240" w:lineRule="auto"/>
        <w:ind w:left="10" w:right="-6" w:firstLine="710"/>
        <w:jc w:val="both"/>
        <w:rPr>
          <w:rFonts w:eastAsia="Times New Roman" w:cs="Times New Roman"/>
          <w:szCs w:val="28"/>
          <w:lang w:val="en-US" w:eastAsia="vi-VN"/>
        </w:rPr>
      </w:pPr>
      <w:r w:rsidRPr="00E40AE8">
        <w:rPr>
          <w:rFonts w:eastAsia="Times New Roman" w:cs="Times New Roman"/>
          <w:szCs w:val="28"/>
          <w:lang w:eastAsia="vi-VN"/>
        </w:rPr>
        <w:lastRenderedPageBreak/>
        <w:t xml:space="preserve">Báo cáo kết quả bổ nhiệm </w:t>
      </w:r>
      <w:r w:rsidRPr="00E40AE8">
        <w:rPr>
          <w:rFonts w:eastAsia="Times New Roman" w:cs="Times New Roman"/>
          <w:bCs/>
          <w:szCs w:val="28"/>
          <w:lang w:eastAsia="vi-VN"/>
        </w:rPr>
        <w:t>chức danh nghề nghiệp</w:t>
      </w:r>
      <w:r w:rsidRPr="00E40AE8">
        <w:rPr>
          <w:rFonts w:eastAsia="Times New Roman" w:cs="Times New Roman"/>
          <w:szCs w:val="28"/>
          <w:lang w:eastAsia="vi-VN"/>
        </w:rPr>
        <w:t xml:space="preserve">và xếp lương của đơn vị về UBND </w:t>
      </w:r>
      <w:r w:rsidRPr="00E40AE8">
        <w:rPr>
          <w:rFonts w:eastAsia="Times New Roman" w:cs="Times New Roman"/>
          <w:szCs w:val="28"/>
          <w:lang w:val="en-US" w:eastAsia="vi-VN"/>
        </w:rPr>
        <w:t>thành phố, Sở Nội vụ, UBND tỉnh theo quy định</w:t>
      </w:r>
      <w:r w:rsidRPr="00E40AE8">
        <w:rPr>
          <w:rFonts w:eastAsia="Times New Roman" w:cs="Times New Roman"/>
          <w:szCs w:val="28"/>
          <w:lang w:eastAsia="vi-VN"/>
        </w:rPr>
        <w:t>.</w:t>
      </w:r>
    </w:p>
    <w:p w:rsidR="002F6449" w:rsidRPr="00E40AE8" w:rsidRDefault="002F6449" w:rsidP="004D27E5">
      <w:pPr>
        <w:spacing w:before="80" w:after="80" w:line="240" w:lineRule="auto"/>
        <w:ind w:left="13" w:right="-5" w:firstLine="707"/>
        <w:jc w:val="both"/>
        <w:rPr>
          <w:rFonts w:eastAsia="Times New Roman" w:cs="Times New Roman"/>
          <w:szCs w:val="28"/>
          <w:lang w:eastAsia="vi-VN"/>
        </w:rPr>
      </w:pPr>
      <w:r w:rsidRPr="00E40AE8">
        <w:rPr>
          <w:rFonts w:eastAsia="Times New Roman" w:cs="Times New Roman"/>
          <w:szCs w:val="28"/>
          <w:lang w:val="en-US" w:eastAsia="vi-VN"/>
        </w:rPr>
        <w:t>Hướng dẫn, c</w:t>
      </w:r>
      <w:r w:rsidRPr="00E40AE8">
        <w:rPr>
          <w:rFonts w:eastAsia="Times New Roman" w:cs="Times New Roman"/>
          <w:szCs w:val="28"/>
          <w:lang w:eastAsia="vi-VN"/>
        </w:rPr>
        <w:t xml:space="preserve">hỉ đạo các cơ sở giáo dục </w:t>
      </w:r>
      <w:r w:rsidRPr="00E40AE8">
        <w:rPr>
          <w:rFonts w:eastAsia="Times New Roman" w:cs="Times New Roman"/>
          <w:szCs w:val="28"/>
          <w:lang w:val="en-US" w:eastAsia="vi-VN"/>
        </w:rPr>
        <w:t xml:space="preserve">công lập </w:t>
      </w:r>
      <w:r w:rsidRPr="00E40AE8">
        <w:rPr>
          <w:rFonts w:eastAsia="Times New Roman" w:cs="Times New Roman"/>
          <w:szCs w:val="28"/>
          <w:lang w:eastAsia="vi-VN"/>
        </w:rPr>
        <w:t>xây dựng kế hoạch đào tạo, bồi dưỡng giáo viên, tạo điều kiện cho giáo viên được bồi dưỡng để đáp ứng tiêu chuẩn chức danh nghề nghiệp theo quy định của pháp</w:t>
      </w:r>
      <w:r w:rsidRPr="00E40AE8">
        <w:rPr>
          <w:rFonts w:eastAsia="Times New Roman" w:cs="Times New Roman"/>
          <w:szCs w:val="28"/>
          <w:lang w:val="en-US" w:eastAsia="vi-VN"/>
        </w:rPr>
        <w:t xml:space="preserve"> </w:t>
      </w:r>
      <w:r w:rsidRPr="00E40AE8">
        <w:rPr>
          <w:rFonts w:eastAsia="Times New Roman" w:cs="Times New Roman"/>
          <w:szCs w:val="28"/>
          <w:lang w:eastAsia="vi-VN"/>
        </w:rPr>
        <w:t>luật; căn cứ</w:t>
      </w:r>
      <w:r w:rsidRPr="00E40AE8">
        <w:rPr>
          <w:rFonts w:eastAsia="Times New Roman" w:cs="Times New Roman"/>
          <w:szCs w:val="28"/>
          <w:lang w:val="en-US" w:eastAsia="vi-VN"/>
        </w:rPr>
        <w:t xml:space="preserve"> </w:t>
      </w:r>
      <w:r w:rsidRPr="00E40AE8">
        <w:rPr>
          <w:rFonts w:eastAsia="Times New Roman" w:cs="Times New Roman"/>
          <w:szCs w:val="28"/>
          <w:lang w:eastAsia="vi-VN"/>
        </w:rPr>
        <w:t>vào nhiệm vụ chức danh nghề nghiệp để bố trí phân công nhiệm vụ của giáo viên hợp lý, phát huy năng lực và hiệu quả công việc tương ứng với vị trí việc làm của giáo viên. </w:t>
      </w:r>
    </w:p>
    <w:p w:rsidR="00705B14" w:rsidRPr="00E40AE8" w:rsidRDefault="002F6449" w:rsidP="004D27E5">
      <w:pPr>
        <w:spacing w:before="80" w:after="80" w:line="240" w:lineRule="auto"/>
        <w:ind w:left="10" w:right="-6" w:firstLine="710"/>
        <w:jc w:val="both"/>
        <w:rPr>
          <w:rFonts w:eastAsia="Times New Roman" w:cs="Times New Roman"/>
          <w:szCs w:val="28"/>
          <w:lang w:eastAsia="vi-VN"/>
        </w:rPr>
      </w:pPr>
      <w:r w:rsidRPr="00E40AE8">
        <w:rPr>
          <w:rFonts w:eastAsia="Times New Roman" w:cs="Times New Roman"/>
          <w:szCs w:val="28"/>
          <w:lang w:eastAsia="vi-VN"/>
        </w:rPr>
        <w:t> </w:t>
      </w:r>
      <w:r w:rsidR="00705B14" w:rsidRPr="00E40AE8">
        <w:rPr>
          <w:rFonts w:eastAsia="Times New Roman" w:cs="Times New Roman"/>
          <w:b/>
          <w:bCs/>
          <w:szCs w:val="28"/>
          <w:lang w:eastAsia="vi-VN"/>
        </w:rPr>
        <w:t xml:space="preserve">2. </w:t>
      </w:r>
      <w:r w:rsidR="00C57A05" w:rsidRPr="00E40AE8">
        <w:rPr>
          <w:rFonts w:eastAsia="Times New Roman" w:cs="Times New Roman"/>
          <w:b/>
          <w:bCs/>
          <w:szCs w:val="28"/>
          <w:lang w:val="en-US" w:eastAsia="vi-VN"/>
        </w:rPr>
        <w:t>Phòng</w:t>
      </w:r>
      <w:r w:rsidR="00705B14" w:rsidRPr="00E40AE8">
        <w:rPr>
          <w:rFonts w:eastAsia="Times New Roman" w:cs="Times New Roman"/>
          <w:b/>
          <w:bCs/>
          <w:szCs w:val="28"/>
          <w:lang w:eastAsia="vi-VN"/>
        </w:rPr>
        <w:t xml:space="preserve"> Giáo dục và Đào tạo </w:t>
      </w:r>
    </w:p>
    <w:p w:rsidR="009C3611" w:rsidRPr="00E40AE8" w:rsidRDefault="009C3611" w:rsidP="004D27E5">
      <w:pPr>
        <w:spacing w:before="80" w:after="80" w:line="240" w:lineRule="auto"/>
        <w:ind w:left="11" w:right="-4" w:firstLine="709"/>
        <w:jc w:val="both"/>
        <w:rPr>
          <w:rFonts w:eastAsia="Times New Roman" w:cs="Times New Roman"/>
          <w:szCs w:val="28"/>
          <w:lang w:eastAsia="vi-VN"/>
        </w:rPr>
      </w:pPr>
      <w:r w:rsidRPr="00E40AE8">
        <w:rPr>
          <w:rFonts w:eastAsia="Times New Roman" w:cs="Times New Roman"/>
          <w:szCs w:val="28"/>
          <w:lang w:eastAsia="vi-VN"/>
        </w:rPr>
        <w:t xml:space="preserve">Phối hợp với </w:t>
      </w:r>
      <w:r w:rsidR="00C57A05" w:rsidRPr="00E40AE8">
        <w:rPr>
          <w:rFonts w:eastAsia="Times New Roman" w:cs="Times New Roman"/>
          <w:szCs w:val="28"/>
          <w:lang w:val="en-US" w:eastAsia="vi-VN"/>
        </w:rPr>
        <w:t>phòng</w:t>
      </w:r>
      <w:r w:rsidRPr="00E40AE8">
        <w:rPr>
          <w:rFonts w:eastAsia="Times New Roman" w:cs="Times New Roman"/>
          <w:szCs w:val="28"/>
          <w:lang w:eastAsia="vi-VN"/>
        </w:rPr>
        <w:t xml:space="preserve"> Nội vụ triển khai thực hiện Kế hoạch bổ nhiệm </w:t>
      </w:r>
      <w:r w:rsidRPr="00E40AE8">
        <w:rPr>
          <w:rFonts w:eastAsia="Times New Roman" w:cs="Times New Roman"/>
          <w:bCs/>
          <w:szCs w:val="28"/>
          <w:lang w:eastAsia="vi-VN"/>
        </w:rPr>
        <w:t>chức danh nghề nghiệp</w:t>
      </w:r>
      <w:r w:rsidRPr="00E40AE8">
        <w:rPr>
          <w:rFonts w:eastAsia="Times New Roman" w:cs="Times New Roman"/>
          <w:szCs w:val="28"/>
          <w:lang w:eastAsia="vi-VN"/>
        </w:rPr>
        <w:t xml:space="preserve"> và xếp lương giáo viên mầm non, phổ thông công lập theo </w:t>
      </w:r>
      <w:r w:rsidRPr="00E40AE8">
        <w:rPr>
          <w:rFonts w:cs="Times New Roman"/>
          <w:szCs w:val="28"/>
        </w:rPr>
        <w:t>Thông tư 01, 02, 03, 04/2021/TT-BGDĐT ngày 02/02/2021 và Thông tư 08/2023/TT-BGDĐT ngày 14/4/2023 của Bộ GDĐT</w:t>
      </w:r>
      <w:r w:rsidRPr="00E40AE8">
        <w:rPr>
          <w:rFonts w:eastAsia="Times New Roman" w:cs="Times New Roman"/>
          <w:szCs w:val="28"/>
          <w:lang w:eastAsia="vi-VN"/>
        </w:rPr>
        <w:t>. </w:t>
      </w:r>
    </w:p>
    <w:p w:rsidR="009C3611" w:rsidRPr="00E40AE8" w:rsidRDefault="009C3611" w:rsidP="004D27E5">
      <w:pPr>
        <w:spacing w:before="80" w:after="80" w:line="240" w:lineRule="auto"/>
        <w:ind w:left="10" w:right="-4" w:firstLine="710"/>
        <w:jc w:val="both"/>
        <w:rPr>
          <w:rFonts w:eastAsia="Times New Roman" w:cs="Times New Roman"/>
          <w:szCs w:val="28"/>
          <w:lang w:val="en-US" w:eastAsia="vi-VN"/>
        </w:rPr>
      </w:pPr>
      <w:r w:rsidRPr="00E40AE8">
        <w:rPr>
          <w:rFonts w:eastAsia="Times New Roman" w:cs="Times New Roman"/>
          <w:szCs w:val="28"/>
          <w:lang w:eastAsia="vi-VN"/>
        </w:rPr>
        <w:t xml:space="preserve">Phối hợp với </w:t>
      </w:r>
      <w:r w:rsidR="00C57A05" w:rsidRPr="00E40AE8">
        <w:rPr>
          <w:rFonts w:eastAsia="Times New Roman" w:cs="Times New Roman"/>
          <w:szCs w:val="28"/>
          <w:lang w:val="en-US" w:eastAsia="vi-VN"/>
        </w:rPr>
        <w:t>phòng</w:t>
      </w:r>
      <w:r w:rsidRPr="00E40AE8">
        <w:rPr>
          <w:rFonts w:eastAsia="Times New Roman" w:cs="Times New Roman"/>
          <w:szCs w:val="28"/>
          <w:lang w:eastAsia="vi-VN"/>
        </w:rPr>
        <w:t xml:space="preserve"> Nội vụ</w:t>
      </w:r>
      <w:r w:rsidR="00C57A05" w:rsidRPr="00E40AE8">
        <w:rPr>
          <w:rFonts w:eastAsia="Times New Roman" w:cs="Times New Roman"/>
          <w:szCs w:val="28"/>
          <w:lang w:val="en-US" w:eastAsia="vi-VN"/>
        </w:rPr>
        <w:t>:</w:t>
      </w:r>
      <w:r w:rsidRPr="00E40AE8">
        <w:rPr>
          <w:rFonts w:eastAsia="Times New Roman" w:cs="Times New Roman"/>
          <w:szCs w:val="28"/>
          <w:lang w:eastAsia="vi-VN"/>
        </w:rPr>
        <w:t xml:space="preserve"> hướng dẫn thực hiện việc bổ nhiệm </w:t>
      </w:r>
      <w:r w:rsidRPr="00E40AE8">
        <w:rPr>
          <w:rFonts w:eastAsia="Times New Roman" w:cs="Times New Roman"/>
          <w:bCs/>
          <w:szCs w:val="28"/>
          <w:lang w:eastAsia="vi-VN"/>
        </w:rPr>
        <w:t>chức danh nghề nghiệp</w:t>
      </w:r>
      <w:r w:rsidRPr="00E40AE8">
        <w:rPr>
          <w:rFonts w:eastAsia="Times New Roman" w:cs="Times New Roman"/>
          <w:szCs w:val="28"/>
          <w:lang w:eastAsia="vi-VN"/>
        </w:rPr>
        <w:t xml:space="preserve"> và xếp lương viên chức giảng dạy trong các cơ sở giáo dục mầm non, ph</w:t>
      </w:r>
      <w:r w:rsidR="00C57A05" w:rsidRPr="00E40AE8">
        <w:rPr>
          <w:rFonts w:eastAsia="Times New Roman" w:cs="Times New Roman"/>
          <w:szCs w:val="28"/>
          <w:lang w:eastAsia="vi-VN"/>
        </w:rPr>
        <w:t>ổ thông công lập theo quy định</w:t>
      </w:r>
      <w:r w:rsidR="00C57A05" w:rsidRPr="00E40AE8">
        <w:rPr>
          <w:rFonts w:eastAsia="Times New Roman" w:cs="Times New Roman"/>
          <w:szCs w:val="28"/>
          <w:lang w:val="en-US" w:eastAsia="vi-VN"/>
        </w:rPr>
        <w:t xml:space="preserve">; </w:t>
      </w:r>
      <w:r w:rsidRPr="00E40AE8">
        <w:rPr>
          <w:rFonts w:eastAsia="Times New Roman" w:cs="Times New Roman"/>
          <w:szCs w:val="28"/>
          <w:lang w:eastAsia="vi-VN"/>
        </w:rPr>
        <w:t xml:space="preserve">Tổng hợp và tham mưu giải quyết các trường hợp vướng mắc về bổ nhiệm </w:t>
      </w:r>
      <w:r w:rsidRPr="00E40AE8">
        <w:rPr>
          <w:rFonts w:eastAsia="Times New Roman" w:cs="Times New Roman"/>
          <w:bCs/>
          <w:szCs w:val="28"/>
          <w:lang w:eastAsia="vi-VN"/>
        </w:rPr>
        <w:t>chức danh nghề nghiệp</w:t>
      </w:r>
      <w:r w:rsidRPr="00E40AE8">
        <w:rPr>
          <w:rFonts w:eastAsia="Times New Roman" w:cs="Times New Roman"/>
          <w:szCs w:val="28"/>
          <w:lang w:eastAsia="vi-VN"/>
        </w:rPr>
        <w:t xml:space="preserve"> và xếp lương.</w:t>
      </w:r>
    </w:p>
    <w:p w:rsidR="002F6449" w:rsidRPr="00E40AE8" w:rsidRDefault="009F52F5" w:rsidP="004D27E5">
      <w:pPr>
        <w:spacing w:before="80" w:after="80" w:line="240" w:lineRule="auto"/>
        <w:ind w:right="2" w:firstLine="720"/>
        <w:jc w:val="both"/>
        <w:rPr>
          <w:rFonts w:eastAsia="Times New Roman" w:cs="Times New Roman"/>
          <w:szCs w:val="28"/>
          <w:lang w:val="en-US" w:eastAsia="vi-VN"/>
        </w:rPr>
      </w:pPr>
      <w:r w:rsidRPr="00E40AE8">
        <w:rPr>
          <w:rFonts w:eastAsia="Times New Roman" w:cs="Times New Roman"/>
          <w:szCs w:val="28"/>
          <w:lang w:val="en-US" w:eastAsia="vi-VN"/>
        </w:rPr>
        <w:t>Phối hợp với phòng Nội vụ t</w:t>
      </w:r>
      <w:r w:rsidR="009C3611" w:rsidRPr="00E40AE8">
        <w:rPr>
          <w:rFonts w:eastAsia="Times New Roman" w:cs="Times New Roman"/>
          <w:szCs w:val="28"/>
          <w:lang w:eastAsia="vi-VN"/>
        </w:rPr>
        <w:t xml:space="preserve">ổng hợp và phê duyệt phương án bổ nhiệm </w:t>
      </w:r>
      <w:r w:rsidR="009C3611" w:rsidRPr="00E40AE8">
        <w:rPr>
          <w:rFonts w:eastAsia="Times New Roman" w:cs="Times New Roman"/>
          <w:bCs/>
          <w:szCs w:val="28"/>
          <w:lang w:eastAsia="vi-VN"/>
        </w:rPr>
        <w:t xml:space="preserve">chức danh nghề nghiệp </w:t>
      </w:r>
      <w:r w:rsidR="009C3611" w:rsidRPr="00E40AE8">
        <w:rPr>
          <w:rFonts w:eastAsia="Times New Roman" w:cs="Times New Roman"/>
          <w:szCs w:val="28"/>
          <w:lang w:eastAsia="vi-VN"/>
        </w:rPr>
        <w:t xml:space="preserve">và xếp lương giáo viên thuộc thẩm quyền phân cấp quản lý ban hành quyết định bổ nhiệm </w:t>
      </w:r>
      <w:r w:rsidR="009C3611" w:rsidRPr="00E40AE8">
        <w:rPr>
          <w:rFonts w:eastAsia="Times New Roman" w:cs="Times New Roman"/>
          <w:bCs/>
          <w:szCs w:val="28"/>
          <w:lang w:eastAsia="vi-VN"/>
        </w:rPr>
        <w:t>chức danh nghề nghiệp</w:t>
      </w:r>
      <w:r w:rsidR="009C3611" w:rsidRPr="00E40AE8">
        <w:rPr>
          <w:rFonts w:eastAsia="Times New Roman" w:cs="Times New Roman"/>
          <w:szCs w:val="28"/>
          <w:lang w:eastAsia="vi-VN"/>
        </w:rPr>
        <w:t xml:space="preserve"> và xếp lương</w:t>
      </w:r>
      <w:r w:rsidR="002F6449" w:rsidRPr="00E40AE8">
        <w:rPr>
          <w:rFonts w:eastAsia="Times New Roman" w:cs="Times New Roman"/>
          <w:szCs w:val="28"/>
          <w:lang w:val="en-US" w:eastAsia="vi-VN"/>
        </w:rPr>
        <w:t>.</w:t>
      </w:r>
    </w:p>
    <w:p w:rsidR="002F6449" w:rsidRPr="00E40AE8" w:rsidRDefault="002F6449" w:rsidP="004D27E5">
      <w:pPr>
        <w:spacing w:before="80" w:after="80" w:line="240" w:lineRule="auto"/>
        <w:ind w:left="10" w:right="-6" w:firstLine="710"/>
        <w:jc w:val="both"/>
        <w:rPr>
          <w:rFonts w:eastAsia="Times New Roman" w:cs="Times New Roman"/>
          <w:szCs w:val="28"/>
          <w:lang w:eastAsia="vi-VN"/>
        </w:rPr>
      </w:pPr>
      <w:r w:rsidRPr="00E40AE8">
        <w:rPr>
          <w:rFonts w:eastAsia="Times New Roman" w:cs="Times New Roman"/>
          <w:szCs w:val="28"/>
          <w:lang w:val="en-US" w:eastAsia="vi-VN"/>
        </w:rPr>
        <w:t xml:space="preserve">Phối hợp với phòng Nội vụ tham mưu cho </w:t>
      </w:r>
      <w:r w:rsidRPr="00E40AE8">
        <w:rPr>
          <w:rFonts w:eastAsia="Times New Roman" w:cs="Times New Roman"/>
          <w:szCs w:val="28"/>
          <w:lang w:eastAsia="vi-VN"/>
        </w:rPr>
        <w:t xml:space="preserve">UBND </w:t>
      </w:r>
      <w:r w:rsidRPr="00E40AE8">
        <w:rPr>
          <w:rFonts w:eastAsia="Times New Roman" w:cs="Times New Roman"/>
          <w:szCs w:val="28"/>
          <w:lang w:val="en-US" w:eastAsia="vi-VN"/>
        </w:rPr>
        <w:t>thành phố:</w:t>
      </w:r>
      <w:r w:rsidRPr="00E40AE8">
        <w:rPr>
          <w:rFonts w:eastAsia="Times New Roman" w:cs="Times New Roman"/>
          <w:szCs w:val="28"/>
          <w:lang w:eastAsia="vi-VN"/>
        </w:rPr>
        <w:t xml:space="preserve"> kiểm tra, rà soát, đối chiếu điều kiện, tiêu chuẩn đối với viên chức bổ nhiệm </w:t>
      </w:r>
      <w:r w:rsidRPr="00E40AE8">
        <w:rPr>
          <w:rFonts w:eastAsia="Times New Roman" w:cs="Times New Roman"/>
          <w:bCs/>
          <w:szCs w:val="28"/>
          <w:lang w:eastAsia="vi-VN"/>
        </w:rPr>
        <w:t xml:space="preserve">chức danh nghề nghiệp </w:t>
      </w:r>
      <w:r w:rsidRPr="00E40AE8">
        <w:rPr>
          <w:rFonts w:eastAsia="Times New Roman" w:cs="Times New Roman"/>
          <w:szCs w:val="28"/>
          <w:lang w:eastAsia="vi-VN"/>
        </w:rPr>
        <w:t>giáo viên trung học phổ thông hạng III (mã số V.07.05.15) là viên chức giảng dạy tại các Trung tâm Giáo dục nghề nghiệp - Giáo dục thường xuyên thuộc huyện;</w:t>
      </w:r>
      <w:r w:rsidRPr="00E40AE8">
        <w:rPr>
          <w:rFonts w:eastAsia="Times New Roman" w:cs="Times New Roman"/>
          <w:szCs w:val="28"/>
          <w:lang w:val="en-US" w:eastAsia="vi-VN"/>
        </w:rPr>
        <w:t xml:space="preserve"> </w:t>
      </w:r>
      <w:r w:rsidRPr="00E40AE8">
        <w:rPr>
          <w:rFonts w:eastAsia="Times New Roman" w:cs="Times New Roman"/>
          <w:szCs w:val="28"/>
          <w:lang w:eastAsia="vi-VN"/>
        </w:rPr>
        <w:t xml:space="preserve">kiểm tra, rà soát, đối chiếu điều kiện, tiêu chuẩn đối với viên chức bổ nhiệm </w:t>
      </w:r>
      <w:r w:rsidRPr="00E40AE8">
        <w:rPr>
          <w:rFonts w:eastAsia="Times New Roman" w:cs="Times New Roman"/>
          <w:bCs/>
          <w:szCs w:val="28"/>
          <w:lang w:eastAsia="vi-VN"/>
        </w:rPr>
        <w:t xml:space="preserve">chức danh nghề nghiệp </w:t>
      </w:r>
      <w:r w:rsidRPr="00E40AE8">
        <w:rPr>
          <w:rFonts w:eastAsia="Times New Roman" w:cs="Times New Roman"/>
          <w:szCs w:val="28"/>
          <w:lang w:eastAsia="vi-VN"/>
        </w:rPr>
        <w:t>giáo viên mầm non, tiểu học, trung học cơ sở là viên chức giảng dạy tại các trường thực hành sư phạm mầm non, tiểu học, trung học cơ sở trực thuộc Trường Đại học Hải Dương và Trung tâm Bảo trợ xã hội thuộc Sở Lao động, Thương binh và Xã hội; Trường Đại học Hải Dương và Sở Lao động, Thương binh và xã hội</w:t>
      </w:r>
      <w:r w:rsidRPr="00E40AE8">
        <w:rPr>
          <w:rFonts w:eastAsia="Times New Roman" w:cs="Times New Roman"/>
          <w:szCs w:val="28"/>
          <w:lang w:val="en-US" w:eastAsia="vi-VN"/>
        </w:rPr>
        <w:t>.</w:t>
      </w:r>
      <w:r w:rsidRPr="00E40AE8">
        <w:rPr>
          <w:rFonts w:eastAsia="Times New Roman" w:cs="Times New Roman"/>
          <w:szCs w:val="28"/>
          <w:lang w:eastAsia="vi-VN"/>
        </w:rPr>
        <w:t xml:space="preserve"> </w:t>
      </w:r>
    </w:p>
    <w:p w:rsidR="0026789B" w:rsidRPr="00E40AE8" w:rsidRDefault="0026789B" w:rsidP="004D27E5">
      <w:pPr>
        <w:spacing w:before="80" w:after="80" w:line="240" w:lineRule="auto"/>
        <w:ind w:right="2" w:firstLine="720"/>
        <w:jc w:val="both"/>
        <w:rPr>
          <w:rFonts w:eastAsia="Times New Roman" w:cs="Times New Roman"/>
          <w:szCs w:val="28"/>
          <w:lang w:val="en-US" w:eastAsia="vi-VN"/>
        </w:rPr>
      </w:pPr>
      <w:r w:rsidRPr="00E40AE8">
        <w:rPr>
          <w:rFonts w:eastAsia="Times New Roman" w:cs="Times New Roman"/>
          <w:b/>
          <w:szCs w:val="28"/>
          <w:lang w:eastAsia="vi-VN"/>
        </w:rPr>
        <w:t xml:space="preserve">3. </w:t>
      </w:r>
      <w:r w:rsidR="009F52F5" w:rsidRPr="00E40AE8">
        <w:rPr>
          <w:rFonts w:eastAsia="Times New Roman" w:cs="Times New Roman"/>
          <w:b/>
          <w:szCs w:val="28"/>
          <w:lang w:val="en-US" w:eastAsia="vi-VN"/>
        </w:rPr>
        <w:t>Phòng</w:t>
      </w:r>
      <w:r w:rsidRPr="00E40AE8">
        <w:rPr>
          <w:rFonts w:eastAsia="Times New Roman" w:cs="Times New Roman"/>
          <w:b/>
          <w:szCs w:val="28"/>
          <w:lang w:eastAsia="vi-VN"/>
        </w:rPr>
        <w:t xml:space="preserve"> Tài chính</w:t>
      </w:r>
      <w:r w:rsidR="009F52F5" w:rsidRPr="00E40AE8">
        <w:rPr>
          <w:rFonts w:eastAsia="Times New Roman" w:cs="Times New Roman"/>
          <w:b/>
          <w:szCs w:val="28"/>
          <w:lang w:val="en-US" w:eastAsia="vi-VN"/>
        </w:rPr>
        <w:t xml:space="preserve"> – Kế hoạch</w:t>
      </w:r>
    </w:p>
    <w:p w:rsidR="0026789B" w:rsidRPr="00E40AE8" w:rsidRDefault="00EA2FE8" w:rsidP="004D27E5">
      <w:pPr>
        <w:tabs>
          <w:tab w:val="left" w:pos="709"/>
        </w:tabs>
        <w:spacing w:before="80" w:after="80" w:line="240" w:lineRule="auto"/>
        <w:ind w:right="3"/>
        <w:jc w:val="both"/>
        <w:rPr>
          <w:rFonts w:cs="Times New Roman"/>
          <w:bCs/>
          <w:szCs w:val="28"/>
        </w:rPr>
      </w:pPr>
      <w:r w:rsidRPr="00E40AE8">
        <w:rPr>
          <w:rFonts w:cs="Times New Roman"/>
          <w:szCs w:val="28"/>
        </w:rPr>
        <w:tab/>
        <w:t xml:space="preserve">Chủ trì, phối hợp với </w:t>
      </w:r>
      <w:r w:rsidR="009F52F5" w:rsidRPr="00E40AE8">
        <w:rPr>
          <w:rFonts w:cs="Times New Roman"/>
          <w:szCs w:val="28"/>
          <w:lang w:val="en-US"/>
        </w:rPr>
        <w:t>phòng Nội vụ</w:t>
      </w:r>
      <w:r w:rsidR="00E740AC" w:rsidRPr="00E40AE8">
        <w:rPr>
          <w:rFonts w:cs="Times New Roman"/>
          <w:szCs w:val="28"/>
        </w:rPr>
        <w:t xml:space="preserve"> </w:t>
      </w:r>
      <w:r w:rsidR="00226492" w:rsidRPr="00E40AE8">
        <w:rPr>
          <w:rFonts w:cs="Times New Roman"/>
          <w:szCs w:val="28"/>
        </w:rPr>
        <w:t>t</w:t>
      </w:r>
      <w:r w:rsidR="004C5623" w:rsidRPr="00E40AE8">
        <w:rPr>
          <w:rFonts w:cs="Times New Roman"/>
          <w:szCs w:val="28"/>
        </w:rPr>
        <w:t xml:space="preserve">ham mưu </w:t>
      </w:r>
      <w:r w:rsidR="009F52F5" w:rsidRPr="00E40AE8">
        <w:rPr>
          <w:rFonts w:cs="Times New Roman"/>
          <w:szCs w:val="28"/>
          <w:lang w:val="en-US"/>
        </w:rPr>
        <w:t>cho</w:t>
      </w:r>
      <w:r w:rsidR="004C5623" w:rsidRPr="00E40AE8">
        <w:rPr>
          <w:rFonts w:cs="Times New Roman"/>
          <w:szCs w:val="28"/>
        </w:rPr>
        <w:t xml:space="preserve"> UBND </w:t>
      </w:r>
      <w:r w:rsidR="009F52F5" w:rsidRPr="00E40AE8">
        <w:rPr>
          <w:rFonts w:cs="Times New Roman"/>
          <w:szCs w:val="28"/>
          <w:lang w:val="en-US"/>
        </w:rPr>
        <w:t>thành phố</w:t>
      </w:r>
      <w:r w:rsidR="004C5623" w:rsidRPr="00E40AE8">
        <w:rPr>
          <w:rFonts w:cs="Times New Roman"/>
          <w:szCs w:val="28"/>
        </w:rPr>
        <w:t xml:space="preserve"> </w:t>
      </w:r>
      <w:r w:rsidR="00226492" w:rsidRPr="00E40AE8">
        <w:rPr>
          <w:rFonts w:cs="Times New Roman"/>
          <w:szCs w:val="28"/>
        </w:rPr>
        <w:t xml:space="preserve">bố trí </w:t>
      </w:r>
      <w:r w:rsidR="00FE4272" w:rsidRPr="00E40AE8">
        <w:rPr>
          <w:rFonts w:cs="Times New Roman"/>
          <w:bCs/>
          <w:szCs w:val="28"/>
        </w:rPr>
        <w:t>kinh phí hoạt động của Hội đồng xét duyệt</w:t>
      </w:r>
      <w:r w:rsidR="009F52F5" w:rsidRPr="00E40AE8">
        <w:rPr>
          <w:rFonts w:cs="Times New Roman"/>
          <w:bCs/>
          <w:szCs w:val="28"/>
          <w:lang w:val="en-US"/>
        </w:rPr>
        <w:t xml:space="preserve"> </w:t>
      </w:r>
      <w:r w:rsidR="00FE4272" w:rsidRPr="00E40AE8">
        <w:rPr>
          <w:rFonts w:eastAsia="Times New Roman" w:cs="Times New Roman"/>
          <w:szCs w:val="28"/>
          <w:lang w:eastAsia="vi-VN"/>
        </w:rPr>
        <w:t xml:space="preserve">bổ nhiệm </w:t>
      </w:r>
      <w:r w:rsidR="00295B17" w:rsidRPr="00E40AE8">
        <w:rPr>
          <w:rFonts w:eastAsia="Times New Roman" w:cs="Times New Roman"/>
          <w:bCs/>
          <w:szCs w:val="28"/>
          <w:lang w:eastAsia="vi-VN"/>
        </w:rPr>
        <w:t>chức danh nghề nghiệp</w:t>
      </w:r>
      <w:r w:rsidR="00FE4272" w:rsidRPr="00E40AE8">
        <w:rPr>
          <w:rFonts w:eastAsia="Times New Roman" w:cs="Times New Roman"/>
          <w:szCs w:val="28"/>
          <w:lang w:eastAsia="vi-VN"/>
        </w:rPr>
        <w:t xml:space="preserve"> và xếp lương </w:t>
      </w:r>
      <w:r w:rsidR="00FE4272" w:rsidRPr="00E40AE8">
        <w:rPr>
          <w:rFonts w:cs="Times New Roman"/>
          <w:bCs/>
          <w:szCs w:val="28"/>
        </w:rPr>
        <w:t>giáo viên mầm non, phổ thông công lập</w:t>
      </w:r>
      <w:r w:rsidR="00D77C45" w:rsidRPr="00E40AE8">
        <w:rPr>
          <w:rFonts w:cs="Times New Roman"/>
          <w:bCs/>
          <w:szCs w:val="28"/>
        </w:rPr>
        <w:t xml:space="preserve"> </w:t>
      </w:r>
      <w:r w:rsidR="00FE4272" w:rsidRPr="00E40AE8">
        <w:rPr>
          <w:rFonts w:cs="Times New Roman"/>
          <w:bCs/>
          <w:szCs w:val="28"/>
        </w:rPr>
        <w:t>và kinh phí</w:t>
      </w:r>
      <w:r w:rsidR="009F52F5" w:rsidRPr="00E40AE8">
        <w:rPr>
          <w:rFonts w:cs="Times New Roman"/>
          <w:bCs/>
          <w:szCs w:val="28"/>
          <w:lang w:val="en-US"/>
        </w:rPr>
        <w:t xml:space="preserve"> </w:t>
      </w:r>
      <w:r w:rsidR="004C5623" w:rsidRPr="00E40AE8">
        <w:rPr>
          <w:rFonts w:cs="Times New Roman"/>
          <w:szCs w:val="28"/>
        </w:rPr>
        <w:t>để thực hiện các chính sách quy định tại Kế hoạch này</w:t>
      </w:r>
      <w:r w:rsidR="005E55AA" w:rsidRPr="00E40AE8">
        <w:rPr>
          <w:rFonts w:cs="Times New Roman"/>
          <w:bCs/>
          <w:szCs w:val="28"/>
        </w:rPr>
        <w:t>.</w:t>
      </w:r>
    </w:p>
    <w:p w:rsidR="00A77215" w:rsidRPr="00E40AE8" w:rsidRDefault="009F52F5" w:rsidP="004D27E5">
      <w:pPr>
        <w:widowControl w:val="0"/>
        <w:autoSpaceDE w:val="0"/>
        <w:autoSpaceDN w:val="0"/>
        <w:spacing w:before="80" w:after="80" w:line="240" w:lineRule="auto"/>
        <w:ind w:right="3" w:firstLine="720"/>
        <w:jc w:val="both"/>
        <w:rPr>
          <w:rFonts w:cs="Times New Roman"/>
          <w:b/>
          <w:szCs w:val="28"/>
        </w:rPr>
      </w:pPr>
      <w:r w:rsidRPr="00E40AE8">
        <w:rPr>
          <w:rFonts w:cs="Times New Roman"/>
          <w:b/>
          <w:szCs w:val="28"/>
          <w:lang w:val="en-US"/>
        </w:rPr>
        <w:t>4</w:t>
      </w:r>
      <w:r w:rsidR="00A77215" w:rsidRPr="00E40AE8">
        <w:rPr>
          <w:rFonts w:cs="Times New Roman"/>
          <w:b/>
          <w:szCs w:val="28"/>
        </w:rPr>
        <w:t xml:space="preserve">. </w:t>
      </w:r>
      <w:r w:rsidRPr="00E40AE8">
        <w:rPr>
          <w:rFonts w:cs="Times New Roman"/>
          <w:b/>
          <w:szCs w:val="28"/>
          <w:lang w:val="en-US"/>
        </w:rPr>
        <w:t>Phòng Văn hóa và Thông tin</w:t>
      </w:r>
    </w:p>
    <w:p w:rsidR="00A77215" w:rsidRDefault="00A77215" w:rsidP="004D27E5">
      <w:pPr>
        <w:tabs>
          <w:tab w:val="left" w:pos="426"/>
        </w:tabs>
        <w:spacing w:before="80" w:after="80" w:line="240" w:lineRule="auto"/>
        <w:ind w:right="3"/>
        <w:jc w:val="both"/>
        <w:rPr>
          <w:rFonts w:cs="Times New Roman"/>
          <w:szCs w:val="28"/>
          <w:lang w:val="en-US"/>
        </w:rPr>
      </w:pPr>
      <w:r w:rsidRPr="00E40AE8">
        <w:rPr>
          <w:rFonts w:cs="Times New Roman"/>
          <w:szCs w:val="28"/>
        </w:rPr>
        <w:tab/>
      </w:r>
      <w:r w:rsidRPr="00E40AE8">
        <w:rPr>
          <w:rFonts w:cs="Times New Roman"/>
          <w:szCs w:val="28"/>
        </w:rPr>
        <w:tab/>
        <w:t xml:space="preserve">Chủ trì, phối hợp với Ban Tuyên giáo </w:t>
      </w:r>
      <w:r w:rsidR="009F52F5" w:rsidRPr="00E40AE8">
        <w:rPr>
          <w:rFonts w:cs="Times New Roman"/>
          <w:szCs w:val="28"/>
          <w:lang w:val="en-US"/>
        </w:rPr>
        <w:t xml:space="preserve">Thành </w:t>
      </w:r>
      <w:r w:rsidRPr="00E40AE8">
        <w:rPr>
          <w:rFonts w:cs="Times New Roman"/>
          <w:szCs w:val="28"/>
        </w:rPr>
        <w:t>ủy chỉ đạo, định hướng cơ quan thông tấn, báo chí địa phương, trung ương thường trú trên địa bàn</w:t>
      </w:r>
      <w:r w:rsidR="009F52F5" w:rsidRPr="00E40AE8">
        <w:rPr>
          <w:rFonts w:cs="Times New Roman"/>
          <w:szCs w:val="28"/>
          <w:lang w:val="en-US"/>
        </w:rPr>
        <w:t xml:space="preserve"> thành phố</w:t>
      </w:r>
      <w:r w:rsidRPr="00E40AE8">
        <w:rPr>
          <w:rFonts w:cs="Times New Roman"/>
          <w:szCs w:val="28"/>
        </w:rPr>
        <w:t xml:space="preserve">, cổng thông tin điện tử </w:t>
      </w:r>
      <w:r w:rsidR="009F52F5" w:rsidRPr="00E40AE8">
        <w:rPr>
          <w:rFonts w:cs="Times New Roman"/>
          <w:szCs w:val="28"/>
          <w:lang w:val="en-US"/>
        </w:rPr>
        <w:t>thành phố</w:t>
      </w:r>
      <w:r w:rsidRPr="00E40AE8">
        <w:rPr>
          <w:rFonts w:cs="Times New Roman"/>
          <w:szCs w:val="28"/>
        </w:rPr>
        <w:t xml:space="preserve"> tăng cường tổ chức phổ biến, tuyên truyền, thông tin về các nội dung của Kế hoạch này tới các cơ quan, đơn vị, địa phương, người được hưởng chính sách và nhân dân trên địa bàn t</w:t>
      </w:r>
      <w:r w:rsidR="009F52F5" w:rsidRPr="00E40AE8">
        <w:rPr>
          <w:rFonts w:cs="Times New Roman"/>
          <w:szCs w:val="28"/>
          <w:lang w:val="en-US"/>
        </w:rPr>
        <w:t>hành phố</w:t>
      </w:r>
      <w:r w:rsidRPr="00E40AE8">
        <w:rPr>
          <w:rFonts w:cs="Times New Roman"/>
          <w:szCs w:val="28"/>
        </w:rPr>
        <w:t>.</w:t>
      </w:r>
    </w:p>
    <w:p w:rsidR="00D70FA4" w:rsidRPr="00D70FA4" w:rsidRDefault="00D70FA4" w:rsidP="004D27E5">
      <w:pPr>
        <w:tabs>
          <w:tab w:val="left" w:pos="426"/>
        </w:tabs>
        <w:spacing w:before="80" w:after="80" w:line="240" w:lineRule="auto"/>
        <w:ind w:right="3"/>
        <w:jc w:val="both"/>
        <w:rPr>
          <w:rFonts w:cs="Times New Roman"/>
          <w:szCs w:val="28"/>
          <w:lang w:val="en-US"/>
        </w:rPr>
      </w:pPr>
    </w:p>
    <w:p w:rsidR="009C3611" w:rsidRPr="00E40AE8" w:rsidRDefault="00583D82" w:rsidP="004D27E5">
      <w:pPr>
        <w:spacing w:before="80" w:after="80" w:line="240" w:lineRule="auto"/>
        <w:ind w:right="3" w:firstLine="720"/>
        <w:jc w:val="both"/>
        <w:rPr>
          <w:rFonts w:eastAsia="Times New Roman" w:cs="Times New Roman"/>
          <w:b/>
          <w:bCs/>
          <w:szCs w:val="28"/>
          <w:lang w:eastAsia="vi-VN"/>
        </w:rPr>
      </w:pPr>
      <w:r w:rsidRPr="00E40AE8">
        <w:rPr>
          <w:rFonts w:eastAsia="Times New Roman" w:cs="Times New Roman"/>
          <w:b/>
          <w:bCs/>
          <w:szCs w:val="28"/>
          <w:lang w:eastAsia="vi-VN"/>
        </w:rPr>
        <w:lastRenderedPageBreak/>
        <w:t>6</w:t>
      </w:r>
      <w:r w:rsidR="009C3611" w:rsidRPr="00E40AE8">
        <w:rPr>
          <w:rFonts w:eastAsia="Times New Roman" w:cs="Times New Roman"/>
          <w:b/>
          <w:bCs/>
          <w:szCs w:val="28"/>
          <w:lang w:eastAsia="vi-VN"/>
        </w:rPr>
        <w:t xml:space="preserve">. </w:t>
      </w:r>
      <w:r w:rsidR="002F6449" w:rsidRPr="00E40AE8">
        <w:rPr>
          <w:rFonts w:eastAsia="Times New Roman" w:cs="Times New Roman"/>
          <w:b/>
          <w:bCs/>
          <w:szCs w:val="28"/>
          <w:lang w:val="en-US" w:eastAsia="vi-VN"/>
        </w:rPr>
        <w:t>Các đơn vị sự nghiệp giáo dục công lập</w:t>
      </w:r>
      <w:r w:rsidR="009C3611" w:rsidRPr="00E40AE8">
        <w:rPr>
          <w:rFonts w:eastAsia="Times New Roman" w:cs="Times New Roman"/>
          <w:b/>
          <w:bCs/>
          <w:szCs w:val="28"/>
          <w:lang w:eastAsia="vi-VN"/>
        </w:rPr>
        <w:t> </w:t>
      </w:r>
    </w:p>
    <w:p w:rsidR="002F6449" w:rsidRPr="00E40AE8" w:rsidRDefault="002F6449" w:rsidP="004D27E5">
      <w:pPr>
        <w:spacing w:before="80" w:after="80" w:line="240" w:lineRule="auto"/>
        <w:ind w:right="6" w:firstLine="720"/>
        <w:jc w:val="both"/>
        <w:rPr>
          <w:rFonts w:eastAsia="Times New Roman" w:cs="Times New Roman"/>
          <w:szCs w:val="28"/>
          <w:lang w:val="en-US" w:eastAsia="vi-VN"/>
        </w:rPr>
      </w:pPr>
      <w:r w:rsidRPr="00E40AE8">
        <w:rPr>
          <w:rFonts w:eastAsia="Times New Roman" w:cs="Times New Roman"/>
          <w:szCs w:val="28"/>
          <w:lang w:eastAsia="vi-VN"/>
        </w:rPr>
        <w:t>Tuyên truyền, triển khai</w:t>
      </w:r>
      <w:r w:rsidRPr="00E40AE8">
        <w:rPr>
          <w:rFonts w:eastAsia="Times New Roman" w:cs="Times New Roman"/>
          <w:szCs w:val="28"/>
          <w:lang w:val="en-US" w:eastAsia="vi-VN"/>
        </w:rPr>
        <w:t xml:space="preserve">, </w:t>
      </w:r>
      <w:r w:rsidRPr="00E40AE8">
        <w:rPr>
          <w:rFonts w:cs="Times New Roman"/>
          <w:szCs w:val="28"/>
        </w:rPr>
        <w:t>thông tin về các nội dung của Kế hoạch này tới</w:t>
      </w:r>
      <w:r w:rsidRPr="00E40AE8">
        <w:rPr>
          <w:rFonts w:eastAsia="Times New Roman" w:cs="Times New Roman"/>
          <w:szCs w:val="28"/>
          <w:lang w:eastAsia="vi-VN"/>
        </w:rPr>
        <w:t xml:space="preserve"> đến toàn thể viên chức trong đơn vị</w:t>
      </w:r>
    </w:p>
    <w:p w:rsidR="002F6449" w:rsidRPr="00E40AE8" w:rsidRDefault="002F6449" w:rsidP="004D27E5">
      <w:pPr>
        <w:spacing w:before="80" w:after="80" w:line="240" w:lineRule="auto"/>
        <w:ind w:right="6" w:firstLine="720"/>
        <w:jc w:val="both"/>
        <w:rPr>
          <w:rFonts w:eastAsia="Times New Roman" w:cs="Times New Roman"/>
          <w:szCs w:val="28"/>
          <w:lang w:eastAsia="vi-VN"/>
        </w:rPr>
      </w:pPr>
      <w:r w:rsidRPr="00E40AE8">
        <w:rPr>
          <w:rFonts w:eastAsia="Times New Roman" w:cs="Times New Roman"/>
          <w:szCs w:val="28"/>
          <w:lang w:eastAsia="vi-VN"/>
        </w:rPr>
        <w:t>Thành lập Ban rà soát, đề nghị bổ nhiệm chức danh nghề nghiệp và xếp lương viên chức tại đơn vị, gồm 05-07 thành viên: Hiệu trưởng (Trưởng ban); Phó hiệu trưởng (Phó trưởng ban); Các ủy viên là đại diện các tổ chuyên môn, các tổ chức đoàn thể, thanh tra nhân dân trường học.</w:t>
      </w:r>
    </w:p>
    <w:p w:rsidR="002F6449" w:rsidRPr="00E40AE8" w:rsidRDefault="002F6449" w:rsidP="004D27E5">
      <w:pPr>
        <w:spacing w:before="80" w:after="80" w:line="240" w:lineRule="auto"/>
        <w:ind w:right="6" w:firstLine="720"/>
        <w:jc w:val="both"/>
        <w:rPr>
          <w:rFonts w:eastAsia="Times New Roman" w:cs="Times New Roman"/>
          <w:szCs w:val="28"/>
          <w:lang w:eastAsia="vi-VN"/>
        </w:rPr>
      </w:pPr>
      <w:r w:rsidRPr="00E40AE8">
        <w:rPr>
          <w:rFonts w:eastAsia="Times New Roman" w:cs="Times New Roman"/>
          <w:szCs w:val="28"/>
          <w:lang w:val="en-US" w:eastAsia="vi-VN"/>
        </w:rPr>
        <w:t>- H</w:t>
      </w:r>
      <w:r w:rsidRPr="00E40AE8">
        <w:rPr>
          <w:rFonts w:eastAsia="Times New Roman" w:cs="Times New Roman"/>
          <w:szCs w:val="28"/>
          <w:lang w:eastAsia="vi-VN"/>
        </w:rPr>
        <w:t xml:space="preserve">ướng dẫn </w:t>
      </w:r>
      <w:r w:rsidRPr="00E40AE8">
        <w:rPr>
          <w:rFonts w:eastAsia="Times New Roman" w:cs="Times New Roman"/>
          <w:szCs w:val="28"/>
          <w:lang w:val="en-US" w:eastAsia="vi-VN"/>
        </w:rPr>
        <w:t xml:space="preserve">viên chức </w:t>
      </w:r>
      <w:r w:rsidRPr="00E40AE8">
        <w:rPr>
          <w:rFonts w:eastAsia="Times New Roman" w:cs="Times New Roman"/>
          <w:szCs w:val="28"/>
          <w:lang w:eastAsia="vi-VN"/>
        </w:rPr>
        <w:t>làm hồ sơ, thu nhận hồ sơ, kiểm tra, đối chiếu điều kiện tiêu chuẩn theo quy định đối với từng cá nhân.</w:t>
      </w:r>
    </w:p>
    <w:p w:rsidR="002F6449" w:rsidRPr="00E40AE8" w:rsidRDefault="002F6449" w:rsidP="004D27E5">
      <w:pPr>
        <w:spacing w:before="80" w:after="80" w:line="240" w:lineRule="auto"/>
        <w:ind w:right="6" w:firstLine="720"/>
        <w:jc w:val="both"/>
        <w:rPr>
          <w:rFonts w:eastAsia="Times New Roman" w:cs="Times New Roman"/>
          <w:szCs w:val="28"/>
          <w:lang w:val="en-US" w:eastAsia="vi-VN"/>
        </w:rPr>
      </w:pPr>
      <w:r w:rsidRPr="00E40AE8">
        <w:rPr>
          <w:rFonts w:eastAsia="Times New Roman" w:cs="Times New Roman"/>
          <w:szCs w:val="28"/>
          <w:lang w:eastAsia="vi-VN"/>
        </w:rPr>
        <w:t>Tổng hợp danh sách phương án đề nghị bổ nhiệm chức danh nghề nghiệp và xếp lương viên chức của đơn vị.</w:t>
      </w:r>
    </w:p>
    <w:p w:rsidR="004D27E5" w:rsidRPr="00E40AE8" w:rsidRDefault="004D27E5" w:rsidP="004D27E5">
      <w:pPr>
        <w:spacing w:before="80" w:after="80" w:line="240" w:lineRule="auto"/>
        <w:ind w:right="6" w:firstLine="720"/>
        <w:jc w:val="both"/>
        <w:rPr>
          <w:lang w:val="en-US"/>
        </w:rPr>
      </w:pPr>
      <w:r w:rsidRPr="00E40AE8">
        <w:rPr>
          <w:lang w:val="en-US"/>
        </w:rPr>
        <w:t>C</w:t>
      </w:r>
      <w:r w:rsidRPr="00E40AE8">
        <w:t xml:space="preserve">hịu trách nhiệm với </w:t>
      </w:r>
      <w:r w:rsidRPr="00E40AE8">
        <w:rPr>
          <w:lang w:val="en-US"/>
        </w:rPr>
        <w:t xml:space="preserve">UBND thành phố </w:t>
      </w:r>
      <w:r w:rsidRPr="00E40AE8">
        <w:t>về tính chính xác của danh sách đề nghị bổ nhiệm chức danh nghề nghiệp.</w:t>
      </w:r>
    </w:p>
    <w:p w:rsidR="002F6449" w:rsidRPr="00E40AE8" w:rsidRDefault="002F6449" w:rsidP="004D27E5">
      <w:pPr>
        <w:spacing w:before="80" w:after="80" w:line="240" w:lineRule="auto"/>
        <w:ind w:right="6" w:firstLine="720"/>
        <w:jc w:val="both"/>
        <w:rPr>
          <w:rFonts w:eastAsia="Times New Roman" w:cs="Times New Roman"/>
          <w:szCs w:val="28"/>
          <w:lang w:val="en-US" w:eastAsia="vi-VN"/>
        </w:rPr>
      </w:pPr>
      <w:r w:rsidRPr="00E40AE8">
        <w:rPr>
          <w:rFonts w:eastAsia="Times New Roman" w:cs="Times New Roman"/>
          <w:szCs w:val="28"/>
          <w:lang w:eastAsia="vi-VN"/>
        </w:rPr>
        <w:t xml:space="preserve">Trình </w:t>
      </w:r>
      <w:r w:rsidRPr="00E40AE8">
        <w:rPr>
          <w:rFonts w:eastAsia="Times New Roman" w:cs="Times New Roman"/>
          <w:szCs w:val="28"/>
          <w:lang w:val="en-US" w:eastAsia="vi-VN"/>
        </w:rPr>
        <w:t xml:space="preserve">UBND thành phố (qua phòng Nội vụ) </w:t>
      </w:r>
      <w:r w:rsidRPr="00E40AE8">
        <w:rPr>
          <w:rFonts w:eastAsia="Times New Roman" w:cs="Times New Roman"/>
          <w:szCs w:val="28"/>
          <w:lang w:eastAsia="vi-VN"/>
        </w:rPr>
        <w:t>phương án đề nghị bổ nhiệm chức danh nghề nghiệp và xếp lương viên chức của đơn vị.</w:t>
      </w:r>
    </w:p>
    <w:p w:rsidR="00114550" w:rsidRPr="00E40AE8" w:rsidRDefault="002F6449" w:rsidP="004D27E5">
      <w:pPr>
        <w:spacing w:before="80" w:after="80" w:line="240" w:lineRule="auto"/>
        <w:ind w:left="13" w:right="-5" w:firstLine="707"/>
        <w:jc w:val="both"/>
        <w:rPr>
          <w:rFonts w:eastAsia="Times New Roman" w:cs="Times New Roman"/>
          <w:szCs w:val="28"/>
          <w:lang w:val="en-US" w:eastAsia="vi-VN"/>
        </w:rPr>
      </w:pPr>
      <w:r w:rsidRPr="00E40AE8">
        <w:rPr>
          <w:rFonts w:eastAsia="Times New Roman" w:cs="Times New Roman"/>
          <w:szCs w:val="28"/>
          <w:lang w:val="en-US" w:eastAsia="vi-VN"/>
        </w:rPr>
        <w:t>X</w:t>
      </w:r>
      <w:r w:rsidRPr="00E40AE8">
        <w:rPr>
          <w:rFonts w:eastAsia="Times New Roman" w:cs="Times New Roman"/>
          <w:szCs w:val="28"/>
          <w:lang w:eastAsia="vi-VN"/>
        </w:rPr>
        <w:t>ây dựng kế hoạch đào tạo, bồi dưỡng giáo viên, tạo điều kiện cho giáo viên được bồi dưỡng để đáp ứng tiêu chuẩn chức danh nghề nghiệp theo quy định của pháp</w:t>
      </w:r>
      <w:r w:rsidRPr="00E40AE8">
        <w:rPr>
          <w:rFonts w:eastAsia="Times New Roman" w:cs="Times New Roman"/>
          <w:szCs w:val="28"/>
          <w:lang w:val="en-US" w:eastAsia="vi-VN"/>
        </w:rPr>
        <w:t xml:space="preserve"> </w:t>
      </w:r>
      <w:r w:rsidRPr="00E40AE8">
        <w:rPr>
          <w:rFonts w:eastAsia="Times New Roman" w:cs="Times New Roman"/>
          <w:szCs w:val="28"/>
          <w:lang w:eastAsia="vi-VN"/>
        </w:rPr>
        <w:t>luật; căn cứ</w:t>
      </w:r>
      <w:r w:rsidRPr="00E40AE8">
        <w:rPr>
          <w:rFonts w:eastAsia="Times New Roman" w:cs="Times New Roman"/>
          <w:szCs w:val="28"/>
          <w:lang w:val="en-US" w:eastAsia="vi-VN"/>
        </w:rPr>
        <w:t xml:space="preserve"> </w:t>
      </w:r>
      <w:r w:rsidRPr="00E40AE8">
        <w:rPr>
          <w:rFonts w:eastAsia="Times New Roman" w:cs="Times New Roman"/>
          <w:szCs w:val="28"/>
          <w:lang w:eastAsia="vi-VN"/>
        </w:rPr>
        <w:t>vào nhiệm vụ chức danh nghề nghiệp để bố trí phân công nhiệm vụ của giáo viên hợp lý, phát huy năng lực và hiệu quả công việc tương ứng với vị trí việc làm của giáo viên.</w:t>
      </w:r>
    </w:p>
    <w:p w:rsidR="00114550" w:rsidRPr="00E40AE8" w:rsidRDefault="004D27E5" w:rsidP="004D27E5">
      <w:pPr>
        <w:spacing w:before="80" w:after="80" w:line="240" w:lineRule="auto"/>
        <w:ind w:left="13" w:right="-5" w:firstLine="707"/>
        <w:jc w:val="both"/>
        <w:rPr>
          <w:lang w:val="en-US"/>
        </w:rPr>
      </w:pPr>
      <w:r w:rsidRPr="00E40AE8">
        <w:t>Căn cứ vào nhiệm vụ chức danh nghề nghiệp để bố trí phân công nhiệm vụ của giáo viên hợp lý, phát huy năng lực và hiệu quả công việc tương ứng với vị trí việc làm của giáo viên.</w:t>
      </w:r>
    </w:p>
    <w:p w:rsidR="009C3611" w:rsidRPr="00E40AE8" w:rsidRDefault="009C3611" w:rsidP="004D27E5">
      <w:pPr>
        <w:spacing w:before="80" w:after="80" w:line="240" w:lineRule="auto"/>
        <w:ind w:right="-4" w:firstLine="720"/>
        <w:jc w:val="both"/>
        <w:rPr>
          <w:rFonts w:cs="Times New Roman"/>
          <w:spacing w:val="-4"/>
          <w:szCs w:val="28"/>
          <w:lang w:val="en-US"/>
        </w:rPr>
      </w:pPr>
      <w:r w:rsidRPr="00E40AE8">
        <w:rPr>
          <w:rFonts w:cs="Times New Roman"/>
          <w:spacing w:val="-4"/>
          <w:szCs w:val="28"/>
        </w:rPr>
        <w:t xml:space="preserve">Yêu cầu Thủ trưởng các cơ quan, đơn vị triển khai thực hiện nghiêm túc, hiệu quả Kế hoạch này. Trong quá trình thực hiện nếu có khó khăn vướng mắc, phản ánh kịp thời về UBND </w:t>
      </w:r>
      <w:r w:rsidR="004D27E5" w:rsidRPr="00E40AE8">
        <w:rPr>
          <w:rFonts w:cs="Times New Roman"/>
          <w:spacing w:val="-4"/>
          <w:szCs w:val="28"/>
          <w:lang w:val="en-US"/>
        </w:rPr>
        <w:t>thành phố</w:t>
      </w:r>
      <w:r w:rsidRPr="00E40AE8">
        <w:rPr>
          <w:rFonts w:cs="Times New Roman"/>
          <w:spacing w:val="-4"/>
          <w:szCs w:val="28"/>
        </w:rPr>
        <w:t xml:space="preserve"> (qua </w:t>
      </w:r>
      <w:r w:rsidR="004D27E5" w:rsidRPr="00E40AE8">
        <w:rPr>
          <w:rFonts w:cs="Times New Roman"/>
          <w:spacing w:val="-4"/>
          <w:szCs w:val="28"/>
          <w:lang w:val="en-US"/>
        </w:rPr>
        <w:t xml:space="preserve">phòng </w:t>
      </w:r>
      <w:r w:rsidRPr="00E40AE8">
        <w:rPr>
          <w:rFonts w:cs="Times New Roman"/>
          <w:spacing w:val="-4"/>
          <w:szCs w:val="28"/>
        </w:rPr>
        <w:t>Nội vụ) để xem xét, giải quyết./.</w:t>
      </w:r>
    </w:p>
    <w:p w:rsidR="004D27E5" w:rsidRPr="00E40AE8" w:rsidRDefault="004D27E5" w:rsidP="006B2F08">
      <w:pPr>
        <w:spacing w:before="120" w:after="120" w:line="240" w:lineRule="auto"/>
        <w:ind w:right="-4" w:firstLine="720"/>
        <w:jc w:val="both"/>
        <w:rPr>
          <w:rFonts w:eastAsia="Times New Roman" w:cs="Times New Roman"/>
          <w:spacing w:val="-4"/>
          <w:sz w:val="2"/>
          <w:szCs w:val="28"/>
          <w:lang w:val="en-US"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19"/>
      </w:tblGrid>
      <w:tr w:rsidR="00736894" w:rsidRPr="00E40AE8" w:rsidTr="004D27E5">
        <w:tc>
          <w:tcPr>
            <w:tcW w:w="4361" w:type="dxa"/>
          </w:tcPr>
          <w:p w:rsidR="00736894" w:rsidRPr="00E40AE8" w:rsidRDefault="00736894" w:rsidP="00162CCA">
            <w:pPr>
              <w:tabs>
                <w:tab w:val="left" w:pos="6562"/>
              </w:tabs>
              <w:spacing w:before="1"/>
              <w:jc w:val="both"/>
              <w:rPr>
                <w:rFonts w:ascii="Times New Roman" w:hAnsi="Times New Roman" w:cs="Times New Roman"/>
                <w:b/>
                <w:i/>
                <w:noProof/>
                <w:sz w:val="24"/>
                <w:szCs w:val="24"/>
                <w:lang w:val="vi-VN" w:eastAsia="vi-VN"/>
              </w:rPr>
            </w:pPr>
            <w:r w:rsidRPr="00E40AE8">
              <w:rPr>
                <w:rFonts w:ascii="Times New Roman" w:hAnsi="Times New Roman" w:cs="Times New Roman"/>
                <w:b/>
                <w:i/>
                <w:noProof/>
                <w:sz w:val="24"/>
                <w:szCs w:val="24"/>
                <w:lang w:val="vi-VN" w:eastAsia="vi-VN"/>
              </w:rPr>
              <w:t xml:space="preserve">Nơi nhận: </w:t>
            </w:r>
          </w:p>
          <w:p w:rsidR="004D27E5" w:rsidRPr="00E40AE8" w:rsidRDefault="004D27E5" w:rsidP="00162CCA">
            <w:pPr>
              <w:tabs>
                <w:tab w:val="left" w:pos="510"/>
              </w:tabs>
              <w:spacing w:line="252" w:lineRule="exact"/>
              <w:rPr>
                <w:rFonts w:ascii="Times New Roman" w:hAnsi="Times New Roman" w:cs="Times New Roman"/>
              </w:rPr>
            </w:pPr>
            <w:r w:rsidRPr="00E40AE8">
              <w:rPr>
                <w:rFonts w:ascii="Times New Roman" w:hAnsi="Times New Roman" w:cs="Times New Roman"/>
              </w:rPr>
              <w:t>- Thường trực Thành ủy (để báo cáo);</w:t>
            </w:r>
          </w:p>
          <w:p w:rsidR="004D27E5" w:rsidRPr="00E40AE8" w:rsidRDefault="004D27E5" w:rsidP="00162CCA">
            <w:pPr>
              <w:tabs>
                <w:tab w:val="left" w:pos="510"/>
              </w:tabs>
              <w:spacing w:line="252" w:lineRule="exact"/>
              <w:rPr>
                <w:rFonts w:ascii="Times New Roman" w:hAnsi="Times New Roman" w:cs="Times New Roman"/>
              </w:rPr>
            </w:pPr>
            <w:r w:rsidRPr="00E40AE8">
              <w:rPr>
                <w:rFonts w:ascii="Times New Roman" w:hAnsi="Times New Roman" w:cs="Times New Roman"/>
              </w:rPr>
              <w:t>- Sở Nội vụ tỉnh;</w:t>
            </w:r>
          </w:p>
          <w:p w:rsidR="00736894" w:rsidRPr="00E40AE8" w:rsidRDefault="00736894" w:rsidP="00162CCA">
            <w:pPr>
              <w:tabs>
                <w:tab w:val="left" w:pos="510"/>
              </w:tabs>
              <w:spacing w:line="252" w:lineRule="exact"/>
              <w:rPr>
                <w:rFonts w:ascii="Times New Roman" w:hAnsi="Times New Roman" w:cs="Times New Roman"/>
                <w:lang w:val="vi-VN"/>
              </w:rPr>
            </w:pPr>
            <w:r w:rsidRPr="00E40AE8">
              <w:rPr>
                <w:rFonts w:ascii="Times New Roman" w:hAnsi="Times New Roman" w:cs="Times New Roman"/>
                <w:lang w:val="vi-VN"/>
              </w:rPr>
              <w:t xml:space="preserve">- </w:t>
            </w:r>
            <w:r w:rsidR="004D27E5" w:rsidRPr="00E40AE8">
              <w:rPr>
                <w:rFonts w:ascii="Times New Roman" w:hAnsi="Times New Roman" w:cs="Times New Roman"/>
              </w:rPr>
              <w:t xml:space="preserve">Lãnh đạo </w:t>
            </w:r>
            <w:r w:rsidRPr="00E40AE8">
              <w:rPr>
                <w:rFonts w:ascii="Times New Roman" w:hAnsi="Times New Roman" w:cs="Times New Roman"/>
                <w:lang w:val="vi-VN"/>
              </w:rPr>
              <w:t>UBND</w:t>
            </w:r>
            <w:r w:rsidR="004D27E5" w:rsidRPr="00E40AE8">
              <w:rPr>
                <w:rFonts w:ascii="Times New Roman" w:hAnsi="Times New Roman" w:cs="Times New Roman"/>
              </w:rPr>
              <w:t xml:space="preserve"> </w:t>
            </w:r>
            <w:r w:rsidRPr="00E40AE8">
              <w:rPr>
                <w:rFonts w:ascii="Times New Roman" w:hAnsi="Times New Roman" w:cs="Times New Roman"/>
                <w:lang w:val="vi-VN"/>
              </w:rPr>
              <w:t>t</w:t>
            </w:r>
            <w:r w:rsidR="004D27E5" w:rsidRPr="00E40AE8">
              <w:rPr>
                <w:rFonts w:ascii="Times New Roman" w:hAnsi="Times New Roman" w:cs="Times New Roman"/>
              </w:rPr>
              <w:t>p</w:t>
            </w:r>
            <w:r w:rsidRPr="00E40AE8">
              <w:rPr>
                <w:rFonts w:ascii="Times New Roman" w:hAnsi="Times New Roman" w:cs="Times New Roman"/>
                <w:lang w:val="vi-VN"/>
              </w:rPr>
              <w:t>;</w:t>
            </w:r>
          </w:p>
          <w:p w:rsidR="004D27E5" w:rsidRPr="00E40AE8" w:rsidRDefault="00736894" w:rsidP="00162CCA">
            <w:pPr>
              <w:tabs>
                <w:tab w:val="left" w:pos="510"/>
              </w:tabs>
              <w:spacing w:line="252" w:lineRule="exact"/>
              <w:rPr>
                <w:rFonts w:ascii="Times New Roman" w:hAnsi="Times New Roman" w:cs="Times New Roman"/>
              </w:rPr>
            </w:pPr>
            <w:r w:rsidRPr="00E40AE8">
              <w:rPr>
                <w:rFonts w:ascii="Times New Roman" w:hAnsi="Times New Roman" w:cs="Times New Roman"/>
                <w:lang w:val="vi-VN"/>
              </w:rPr>
              <w:t xml:space="preserve">- Các </w:t>
            </w:r>
            <w:r w:rsidR="004D27E5" w:rsidRPr="00E40AE8">
              <w:rPr>
                <w:rFonts w:ascii="Times New Roman" w:hAnsi="Times New Roman" w:cs="Times New Roman"/>
              </w:rPr>
              <w:t>phòng: Nội vụ, GD&amp;ĐT, TCKH,  VHTT, Tư pháp tp;</w:t>
            </w:r>
          </w:p>
          <w:p w:rsidR="001E0B8D" w:rsidRPr="00E40AE8" w:rsidRDefault="001E0B8D" w:rsidP="00162CCA">
            <w:pPr>
              <w:tabs>
                <w:tab w:val="left" w:pos="510"/>
              </w:tabs>
              <w:rPr>
                <w:rFonts w:ascii="Times New Roman" w:hAnsi="Times New Roman" w:cs="Times New Roman"/>
              </w:rPr>
            </w:pPr>
            <w:r w:rsidRPr="00E40AE8">
              <w:rPr>
                <w:rFonts w:ascii="Times New Roman" w:hAnsi="Times New Roman" w:cs="Times New Roman"/>
                <w:lang w:val="vi-VN"/>
              </w:rPr>
              <w:t xml:space="preserve">- </w:t>
            </w:r>
            <w:r w:rsidR="004D27E5" w:rsidRPr="00E40AE8">
              <w:rPr>
                <w:rFonts w:ascii="Times New Roman" w:hAnsi="Times New Roman" w:cs="Times New Roman"/>
              </w:rPr>
              <w:t>VP HĐND và UBND tp (C</w:t>
            </w:r>
            <w:r w:rsidRPr="00E40AE8">
              <w:rPr>
                <w:rFonts w:ascii="Times New Roman" w:hAnsi="Times New Roman" w:cs="Times New Roman"/>
                <w:lang w:val="vi-VN"/>
              </w:rPr>
              <w:t>ổng thông tin điện tử t</w:t>
            </w:r>
            <w:r w:rsidR="004D27E5" w:rsidRPr="00E40AE8">
              <w:rPr>
                <w:rFonts w:ascii="Times New Roman" w:hAnsi="Times New Roman" w:cs="Times New Roman"/>
              </w:rPr>
              <w:t>hành phố)</w:t>
            </w:r>
            <w:r w:rsidRPr="00E40AE8">
              <w:rPr>
                <w:rFonts w:ascii="Times New Roman" w:hAnsi="Times New Roman" w:cs="Times New Roman"/>
                <w:lang w:val="vi-VN"/>
              </w:rPr>
              <w:t>;</w:t>
            </w:r>
          </w:p>
          <w:p w:rsidR="004D27E5" w:rsidRPr="00E40AE8" w:rsidRDefault="004D27E5" w:rsidP="00162CCA">
            <w:pPr>
              <w:tabs>
                <w:tab w:val="left" w:pos="510"/>
              </w:tabs>
              <w:rPr>
                <w:rFonts w:ascii="Times New Roman" w:hAnsi="Times New Roman" w:cs="Times New Roman"/>
              </w:rPr>
            </w:pPr>
            <w:r w:rsidRPr="00E40AE8">
              <w:rPr>
                <w:rFonts w:ascii="Times New Roman" w:hAnsi="Times New Roman" w:cs="Times New Roman"/>
              </w:rPr>
              <w:t>- Các đơn vị sự nghiệp giáo dục công lập;</w:t>
            </w:r>
          </w:p>
          <w:p w:rsidR="00736894" w:rsidRPr="00E40AE8" w:rsidRDefault="00736894" w:rsidP="00162CCA">
            <w:pPr>
              <w:tabs>
                <w:tab w:val="left" w:pos="510"/>
              </w:tabs>
              <w:rPr>
                <w:rFonts w:ascii="Times New Roman" w:hAnsi="Times New Roman" w:cs="Times New Roman"/>
              </w:rPr>
            </w:pPr>
            <w:r w:rsidRPr="00E40AE8">
              <w:rPr>
                <w:rFonts w:ascii="Times New Roman" w:hAnsi="Times New Roman" w:cs="Times New Roman"/>
                <w:position w:val="3"/>
              </w:rPr>
              <w:t>- Lưu: VT,</w:t>
            </w:r>
            <w:r w:rsidR="002B4A3A" w:rsidRPr="00E40AE8">
              <w:rPr>
                <w:rFonts w:ascii="Times New Roman" w:hAnsi="Times New Roman" w:cs="Times New Roman"/>
                <w:position w:val="3"/>
              </w:rPr>
              <w:t xml:space="preserve"> </w:t>
            </w:r>
            <w:r w:rsidR="004D27E5" w:rsidRPr="00E40AE8">
              <w:rPr>
                <w:rFonts w:ascii="Times New Roman" w:hAnsi="Times New Roman" w:cs="Times New Roman"/>
                <w:position w:val="3"/>
              </w:rPr>
              <w:t>NV</w:t>
            </w:r>
            <w:r w:rsidR="002B4A3A" w:rsidRPr="00E40AE8">
              <w:rPr>
                <w:rFonts w:ascii="Times New Roman" w:hAnsi="Times New Roman" w:cs="Times New Roman"/>
                <w:position w:val="3"/>
              </w:rPr>
              <w:t>.</w:t>
            </w:r>
          </w:p>
          <w:p w:rsidR="00736894" w:rsidRPr="00E40AE8" w:rsidRDefault="00736894" w:rsidP="00162CCA">
            <w:pPr>
              <w:pStyle w:val="BodyText"/>
              <w:spacing w:before="1"/>
              <w:ind w:left="0" w:firstLine="0"/>
              <w:jc w:val="left"/>
              <w:rPr>
                <w:rFonts w:ascii="Times New Roman" w:hAnsi="Times New Roman"/>
                <w:sz w:val="27"/>
              </w:rPr>
            </w:pPr>
          </w:p>
        </w:tc>
        <w:tc>
          <w:tcPr>
            <w:tcW w:w="4819" w:type="dxa"/>
          </w:tcPr>
          <w:p w:rsidR="00C13D56" w:rsidRPr="00E40AE8" w:rsidRDefault="006B2F08" w:rsidP="00162CCA">
            <w:pPr>
              <w:pStyle w:val="BodyText"/>
              <w:spacing w:before="1"/>
              <w:ind w:left="0" w:firstLine="0"/>
              <w:jc w:val="center"/>
              <w:rPr>
                <w:rFonts w:ascii="Times New Roman" w:hAnsi="Times New Roman"/>
                <w:b/>
                <w:sz w:val="28"/>
              </w:rPr>
            </w:pPr>
            <w:r w:rsidRPr="00E40AE8">
              <w:rPr>
                <w:rFonts w:ascii="Times New Roman" w:hAnsi="Times New Roman"/>
                <w:b/>
                <w:sz w:val="28"/>
              </w:rPr>
              <w:t>TM. ỦY BAN NHÂN DÂN</w:t>
            </w:r>
          </w:p>
          <w:p w:rsidR="00736894" w:rsidRPr="00E40AE8" w:rsidRDefault="00736894" w:rsidP="00162CCA">
            <w:pPr>
              <w:pStyle w:val="BodyText"/>
              <w:spacing w:before="1"/>
              <w:ind w:left="0" w:firstLine="0"/>
              <w:jc w:val="center"/>
              <w:rPr>
                <w:rFonts w:ascii="Times New Roman" w:hAnsi="Times New Roman"/>
                <w:b/>
                <w:sz w:val="28"/>
              </w:rPr>
            </w:pPr>
            <w:r w:rsidRPr="00E40AE8">
              <w:rPr>
                <w:rFonts w:ascii="Times New Roman" w:hAnsi="Times New Roman"/>
                <w:b/>
                <w:sz w:val="28"/>
              </w:rPr>
              <w:t>CHỦ</w:t>
            </w:r>
            <w:r w:rsidR="004D27E5" w:rsidRPr="00E40AE8">
              <w:rPr>
                <w:rFonts w:ascii="Times New Roman" w:hAnsi="Times New Roman"/>
                <w:b/>
                <w:sz w:val="28"/>
              </w:rPr>
              <w:t xml:space="preserve"> </w:t>
            </w:r>
            <w:r w:rsidRPr="00E40AE8">
              <w:rPr>
                <w:rFonts w:ascii="Times New Roman" w:hAnsi="Times New Roman"/>
                <w:b/>
                <w:sz w:val="28"/>
              </w:rPr>
              <w:t>TỊCH</w:t>
            </w:r>
          </w:p>
          <w:p w:rsidR="00736894" w:rsidRPr="00E40AE8" w:rsidRDefault="00736894" w:rsidP="00162CCA">
            <w:pPr>
              <w:pStyle w:val="BodyText"/>
              <w:spacing w:before="1"/>
              <w:ind w:left="0" w:firstLine="0"/>
              <w:jc w:val="center"/>
              <w:rPr>
                <w:rFonts w:ascii="Times New Roman" w:hAnsi="Times New Roman"/>
                <w:b/>
                <w:sz w:val="28"/>
              </w:rPr>
            </w:pPr>
          </w:p>
          <w:p w:rsidR="00736894" w:rsidRPr="00E40AE8" w:rsidRDefault="00736894" w:rsidP="00162CCA">
            <w:pPr>
              <w:pStyle w:val="BodyText"/>
              <w:spacing w:before="1"/>
              <w:ind w:left="0" w:firstLine="0"/>
              <w:jc w:val="center"/>
              <w:rPr>
                <w:rFonts w:ascii="Times New Roman" w:hAnsi="Times New Roman"/>
                <w:b/>
                <w:sz w:val="28"/>
              </w:rPr>
            </w:pPr>
          </w:p>
          <w:p w:rsidR="004D27E5" w:rsidRPr="00E40AE8" w:rsidRDefault="004D27E5" w:rsidP="00162CCA">
            <w:pPr>
              <w:pStyle w:val="BodyText"/>
              <w:spacing w:before="1"/>
              <w:ind w:left="0" w:firstLine="0"/>
              <w:jc w:val="center"/>
              <w:rPr>
                <w:rFonts w:ascii="Times New Roman" w:hAnsi="Times New Roman"/>
                <w:b/>
                <w:sz w:val="2"/>
              </w:rPr>
            </w:pPr>
          </w:p>
          <w:p w:rsidR="003F0227" w:rsidRPr="00E40AE8" w:rsidRDefault="003F0227" w:rsidP="00162CCA">
            <w:pPr>
              <w:pStyle w:val="BodyText"/>
              <w:spacing w:before="1"/>
              <w:ind w:left="0" w:firstLine="0"/>
              <w:jc w:val="center"/>
              <w:rPr>
                <w:rFonts w:ascii="Times New Roman" w:hAnsi="Times New Roman"/>
                <w:b/>
                <w:sz w:val="28"/>
              </w:rPr>
            </w:pPr>
          </w:p>
          <w:p w:rsidR="004D27E5" w:rsidRPr="00E40AE8" w:rsidRDefault="004D27E5" w:rsidP="00162CCA">
            <w:pPr>
              <w:pStyle w:val="BodyText"/>
              <w:spacing w:before="1"/>
              <w:ind w:left="0" w:firstLine="0"/>
              <w:jc w:val="center"/>
              <w:rPr>
                <w:rFonts w:ascii="Times New Roman" w:hAnsi="Times New Roman"/>
                <w:b/>
                <w:sz w:val="28"/>
              </w:rPr>
            </w:pPr>
          </w:p>
          <w:p w:rsidR="00736894" w:rsidRPr="00E40AE8" w:rsidRDefault="00736894" w:rsidP="00162CCA">
            <w:pPr>
              <w:pStyle w:val="BodyText"/>
              <w:spacing w:before="1"/>
              <w:ind w:left="0" w:firstLine="0"/>
              <w:jc w:val="center"/>
              <w:rPr>
                <w:rFonts w:ascii="Times New Roman" w:hAnsi="Times New Roman"/>
                <w:b/>
                <w:sz w:val="40"/>
              </w:rPr>
            </w:pPr>
          </w:p>
          <w:p w:rsidR="00736894" w:rsidRPr="00E40AE8" w:rsidRDefault="004D27E5" w:rsidP="00162CCA">
            <w:pPr>
              <w:pStyle w:val="BodyText"/>
              <w:spacing w:before="1"/>
              <w:ind w:left="0" w:firstLine="0"/>
              <w:jc w:val="center"/>
              <w:rPr>
                <w:rFonts w:ascii="Times New Roman" w:hAnsi="Times New Roman"/>
                <w:b/>
                <w:bCs/>
                <w:sz w:val="27"/>
              </w:rPr>
            </w:pPr>
            <w:r w:rsidRPr="00E40AE8">
              <w:rPr>
                <w:rFonts w:ascii="Times New Roman" w:hAnsi="Times New Roman"/>
                <w:b/>
                <w:bCs/>
                <w:sz w:val="28"/>
              </w:rPr>
              <w:t>Trần Hồ Đăng</w:t>
            </w:r>
          </w:p>
        </w:tc>
      </w:tr>
    </w:tbl>
    <w:p w:rsidR="00D942F7" w:rsidRPr="00E40AE8" w:rsidRDefault="00D942F7" w:rsidP="00E560C5">
      <w:pPr>
        <w:spacing w:before="120" w:after="120" w:line="240" w:lineRule="auto"/>
        <w:rPr>
          <w:rFonts w:cs="Times New Roman"/>
          <w:szCs w:val="28"/>
        </w:rPr>
      </w:pPr>
    </w:p>
    <w:p w:rsidR="00D942F7" w:rsidRPr="00E40AE8" w:rsidRDefault="00D942F7">
      <w:pPr>
        <w:rPr>
          <w:rFonts w:cs="Times New Roman"/>
          <w:szCs w:val="28"/>
        </w:rPr>
      </w:pPr>
    </w:p>
    <w:sectPr w:rsidR="00D942F7" w:rsidRPr="00E40AE8" w:rsidSect="006B2F08">
      <w:headerReference w:type="default" r:id="rId8"/>
      <w:pgSz w:w="11910" w:h="16840" w:code="9"/>
      <w:pgMar w:top="1134" w:right="1134"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A8A" w:rsidRDefault="00667A8A" w:rsidP="007D6E1F">
      <w:pPr>
        <w:spacing w:after="0" w:line="240" w:lineRule="auto"/>
      </w:pPr>
      <w:r>
        <w:separator/>
      </w:r>
    </w:p>
  </w:endnote>
  <w:endnote w:type="continuationSeparator" w:id="1">
    <w:p w:rsidR="00667A8A" w:rsidRDefault="00667A8A" w:rsidP="007D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A8A" w:rsidRDefault="00667A8A" w:rsidP="007D6E1F">
      <w:pPr>
        <w:spacing w:after="0" w:line="240" w:lineRule="auto"/>
      </w:pPr>
      <w:r>
        <w:separator/>
      </w:r>
    </w:p>
  </w:footnote>
  <w:footnote w:type="continuationSeparator" w:id="1">
    <w:p w:rsidR="00667A8A" w:rsidRDefault="00667A8A" w:rsidP="007D6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1754652465"/>
      <w:docPartObj>
        <w:docPartGallery w:val="Page Numbers (Top of Page)"/>
        <w:docPartUnique/>
      </w:docPartObj>
    </w:sdtPr>
    <w:sdtEndPr>
      <w:rPr>
        <w:noProof/>
      </w:rPr>
    </w:sdtEndPr>
    <w:sdtContent>
      <w:p w:rsidR="002F6449" w:rsidRPr="00BA1618" w:rsidRDefault="003D202F" w:rsidP="00BA1618">
        <w:pPr>
          <w:pStyle w:val="Header"/>
          <w:jc w:val="center"/>
          <w:rPr>
            <w:sz w:val="26"/>
            <w:szCs w:val="26"/>
          </w:rPr>
        </w:pPr>
        <w:r w:rsidRPr="00BA1618">
          <w:rPr>
            <w:sz w:val="26"/>
            <w:szCs w:val="26"/>
          </w:rPr>
          <w:fldChar w:fldCharType="begin"/>
        </w:r>
        <w:r w:rsidR="002F6449" w:rsidRPr="00BA1618">
          <w:rPr>
            <w:sz w:val="26"/>
            <w:szCs w:val="26"/>
          </w:rPr>
          <w:instrText xml:space="preserve"> PAGE   \* MERGEFORMAT </w:instrText>
        </w:r>
        <w:r w:rsidRPr="00BA1618">
          <w:rPr>
            <w:sz w:val="26"/>
            <w:szCs w:val="26"/>
          </w:rPr>
          <w:fldChar w:fldCharType="separate"/>
        </w:r>
        <w:r w:rsidR="00D70FA4">
          <w:rPr>
            <w:noProof/>
            <w:sz w:val="26"/>
            <w:szCs w:val="26"/>
          </w:rPr>
          <w:t>7</w:t>
        </w:r>
        <w:r w:rsidRPr="00BA1618">
          <w:rPr>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794"/>
    <w:multiLevelType w:val="multilevel"/>
    <w:tmpl w:val="226E35F8"/>
    <w:lvl w:ilvl="0">
      <w:start w:val="2"/>
      <w:numFmt w:val="decimal"/>
      <w:lvlText w:val="%1"/>
      <w:lvlJc w:val="left"/>
      <w:pPr>
        <w:ind w:left="600" w:hanging="600"/>
      </w:pPr>
      <w:rPr>
        <w:rFonts w:hint="default"/>
      </w:rPr>
    </w:lvl>
    <w:lvl w:ilvl="1">
      <w:start w:val="1"/>
      <w:numFmt w:val="decimal"/>
      <w:lvlText w:val="%1.%2"/>
      <w:lvlJc w:val="left"/>
      <w:pPr>
        <w:ind w:left="1160" w:hanging="60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
    <w:nsid w:val="0B254C87"/>
    <w:multiLevelType w:val="hybridMultilevel"/>
    <w:tmpl w:val="C2467096"/>
    <w:lvl w:ilvl="0" w:tplc="7912170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4312C"/>
    <w:multiLevelType w:val="hybridMultilevel"/>
    <w:tmpl w:val="4B2AE416"/>
    <w:lvl w:ilvl="0" w:tplc="D3C83A2A">
      <w:start w:val="1"/>
      <w:numFmt w:val="decimal"/>
      <w:lvlText w:val="%1."/>
      <w:lvlJc w:val="left"/>
      <w:pPr>
        <w:ind w:left="1370" w:hanging="280"/>
      </w:pPr>
      <w:rPr>
        <w:rFonts w:ascii="Times New Roman" w:eastAsia="Times New Roman" w:hAnsi="Times New Roman" w:cs="Times New Roman" w:hint="default"/>
        <w:b/>
        <w:w w:val="99"/>
        <w:sz w:val="28"/>
        <w:szCs w:val="28"/>
        <w:lang w:eastAsia="en-US" w:bidi="ar-SA"/>
      </w:rPr>
    </w:lvl>
    <w:lvl w:ilvl="1" w:tplc="6914A0E4">
      <w:numFmt w:val="bullet"/>
      <w:lvlText w:val="•"/>
      <w:lvlJc w:val="left"/>
      <w:pPr>
        <w:ind w:left="2260" w:hanging="280"/>
      </w:pPr>
      <w:rPr>
        <w:rFonts w:hint="default"/>
        <w:lang w:eastAsia="en-US" w:bidi="ar-SA"/>
      </w:rPr>
    </w:lvl>
    <w:lvl w:ilvl="2" w:tplc="D946E3E0">
      <w:numFmt w:val="bullet"/>
      <w:lvlText w:val="•"/>
      <w:lvlJc w:val="left"/>
      <w:pPr>
        <w:ind w:left="3140" w:hanging="280"/>
      </w:pPr>
      <w:rPr>
        <w:rFonts w:hint="default"/>
        <w:lang w:eastAsia="en-US" w:bidi="ar-SA"/>
      </w:rPr>
    </w:lvl>
    <w:lvl w:ilvl="3" w:tplc="9E98AF24">
      <w:numFmt w:val="bullet"/>
      <w:lvlText w:val="•"/>
      <w:lvlJc w:val="left"/>
      <w:pPr>
        <w:ind w:left="4020" w:hanging="280"/>
      </w:pPr>
      <w:rPr>
        <w:rFonts w:hint="default"/>
        <w:lang w:eastAsia="en-US" w:bidi="ar-SA"/>
      </w:rPr>
    </w:lvl>
    <w:lvl w:ilvl="4" w:tplc="79E81F50">
      <w:numFmt w:val="bullet"/>
      <w:lvlText w:val="•"/>
      <w:lvlJc w:val="left"/>
      <w:pPr>
        <w:ind w:left="4900" w:hanging="280"/>
      </w:pPr>
      <w:rPr>
        <w:rFonts w:hint="default"/>
        <w:lang w:eastAsia="en-US" w:bidi="ar-SA"/>
      </w:rPr>
    </w:lvl>
    <w:lvl w:ilvl="5" w:tplc="A3322DE6">
      <w:numFmt w:val="bullet"/>
      <w:lvlText w:val="•"/>
      <w:lvlJc w:val="left"/>
      <w:pPr>
        <w:ind w:left="5780" w:hanging="280"/>
      </w:pPr>
      <w:rPr>
        <w:rFonts w:hint="default"/>
        <w:lang w:eastAsia="en-US" w:bidi="ar-SA"/>
      </w:rPr>
    </w:lvl>
    <w:lvl w:ilvl="6" w:tplc="21A65F78">
      <w:numFmt w:val="bullet"/>
      <w:lvlText w:val="•"/>
      <w:lvlJc w:val="left"/>
      <w:pPr>
        <w:ind w:left="6660" w:hanging="280"/>
      </w:pPr>
      <w:rPr>
        <w:rFonts w:hint="default"/>
        <w:lang w:eastAsia="en-US" w:bidi="ar-SA"/>
      </w:rPr>
    </w:lvl>
    <w:lvl w:ilvl="7" w:tplc="11BE2740">
      <w:numFmt w:val="bullet"/>
      <w:lvlText w:val="•"/>
      <w:lvlJc w:val="left"/>
      <w:pPr>
        <w:ind w:left="7540" w:hanging="280"/>
      </w:pPr>
      <w:rPr>
        <w:rFonts w:hint="default"/>
        <w:lang w:eastAsia="en-US" w:bidi="ar-SA"/>
      </w:rPr>
    </w:lvl>
    <w:lvl w:ilvl="8" w:tplc="2D905C8E">
      <w:numFmt w:val="bullet"/>
      <w:lvlText w:val="•"/>
      <w:lvlJc w:val="left"/>
      <w:pPr>
        <w:ind w:left="8420" w:hanging="280"/>
      </w:pPr>
      <w:rPr>
        <w:rFonts w:hint="default"/>
        <w:lang w:eastAsia="en-US" w:bidi="ar-SA"/>
      </w:rPr>
    </w:lvl>
  </w:abstractNum>
  <w:abstractNum w:abstractNumId="3">
    <w:nsid w:val="2075570E"/>
    <w:multiLevelType w:val="multilevel"/>
    <w:tmpl w:val="91E8F2B0"/>
    <w:lvl w:ilvl="0">
      <w:start w:val="1"/>
      <w:numFmt w:val="decimal"/>
      <w:lvlText w:val="%1."/>
      <w:lvlJc w:val="left"/>
      <w:pPr>
        <w:ind w:left="1080" w:hanging="360"/>
      </w:pPr>
      <w:rPr>
        <w:rFonts w:hint="default"/>
      </w:rPr>
    </w:lvl>
    <w:lvl w:ilvl="1">
      <w:start w:val="2"/>
      <w:numFmt w:val="decimal"/>
      <w:isLgl/>
      <w:lvlText w:val="%1.%2."/>
      <w:lvlJc w:val="left"/>
      <w:pPr>
        <w:ind w:left="1453" w:hanging="720"/>
      </w:pPr>
      <w:rPr>
        <w:rFonts w:hint="default"/>
      </w:rPr>
    </w:lvl>
    <w:lvl w:ilvl="2">
      <w:start w:val="2"/>
      <w:numFmt w:val="decimal"/>
      <w:isLgl/>
      <w:lvlText w:val="%1.%2.%3."/>
      <w:lvlJc w:val="left"/>
      <w:pPr>
        <w:ind w:left="1466" w:hanging="720"/>
      </w:pPr>
      <w:rPr>
        <w:rFonts w:hint="default"/>
        <w:b/>
      </w:rPr>
    </w:lvl>
    <w:lvl w:ilvl="3">
      <w:start w:val="1"/>
      <w:numFmt w:val="decimal"/>
      <w:isLgl/>
      <w:lvlText w:val="%1.%2.%3.%4."/>
      <w:lvlJc w:val="left"/>
      <w:pPr>
        <w:ind w:left="183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598" w:hanging="1800"/>
      </w:pPr>
      <w:rPr>
        <w:rFonts w:hint="default"/>
      </w:rPr>
    </w:lvl>
    <w:lvl w:ilvl="7">
      <w:start w:val="1"/>
      <w:numFmt w:val="decimal"/>
      <w:isLgl/>
      <w:lvlText w:val="%1.%2.%3.%4.%5.%6.%7.%8."/>
      <w:lvlJc w:val="left"/>
      <w:pPr>
        <w:ind w:left="2611" w:hanging="1800"/>
      </w:pPr>
      <w:rPr>
        <w:rFonts w:hint="default"/>
      </w:rPr>
    </w:lvl>
    <w:lvl w:ilvl="8">
      <w:start w:val="1"/>
      <w:numFmt w:val="decimal"/>
      <w:isLgl/>
      <w:lvlText w:val="%1.%2.%3.%4.%5.%6.%7.%8.%9."/>
      <w:lvlJc w:val="left"/>
      <w:pPr>
        <w:ind w:left="2984" w:hanging="2160"/>
      </w:pPr>
      <w:rPr>
        <w:rFonts w:hint="default"/>
      </w:rPr>
    </w:lvl>
  </w:abstractNum>
  <w:abstractNum w:abstractNumId="4">
    <w:nsid w:val="24434C48"/>
    <w:multiLevelType w:val="multilevel"/>
    <w:tmpl w:val="725CD750"/>
    <w:lvl w:ilvl="0">
      <w:start w:val="1"/>
      <w:numFmt w:val="decimal"/>
      <w:lvlText w:val="%1."/>
      <w:lvlJc w:val="left"/>
      <w:pPr>
        <w:ind w:left="675" w:hanging="675"/>
      </w:pPr>
      <w:rPr>
        <w:rFonts w:hint="default"/>
      </w:rPr>
    </w:lvl>
    <w:lvl w:ilvl="1">
      <w:start w:val="1"/>
      <w:numFmt w:val="decimal"/>
      <w:lvlText w:val="%1.%2."/>
      <w:lvlJc w:val="left"/>
      <w:pPr>
        <w:ind w:left="1093" w:hanging="720"/>
      </w:pPr>
      <w:rPr>
        <w:rFonts w:hint="default"/>
      </w:rPr>
    </w:lvl>
    <w:lvl w:ilvl="2">
      <w:start w:val="2"/>
      <w:numFmt w:val="decimal"/>
      <w:lvlText w:val="%1.%2.%3."/>
      <w:lvlJc w:val="left"/>
      <w:pPr>
        <w:ind w:left="1466" w:hanging="720"/>
      </w:pPr>
      <w:rPr>
        <w:rFonts w:hint="default"/>
      </w:rPr>
    </w:lvl>
    <w:lvl w:ilvl="3">
      <w:start w:val="1"/>
      <w:numFmt w:val="decimal"/>
      <w:lvlText w:val="%1.%2.%3.%4."/>
      <w:lvlJc w:val="left"/>
      <w:pPr>
        <w:ind w:left="2199" w:hanging="108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4038" w:hanging="180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5144" w:hanging="2160"/>
      </w:pPr>
      <w:rPr>
        <w:rFonts w:hint="default"/>
      </w:rPr>
    </w:lvl>
  </w:abstractNum>
  <w:abstractNum w:abstractNumId="5">
    <w:nsid w:val="28C009EF"/>
    <w:multiLevelType w:val="hybridMultilevel"/>
    <w:tmpl w:val="057CAA28"/>
    <w:lvl w:ilvl="0" w:tplc="1236193A">
      <w:start w:val="7"/>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6">
    <w:nsid w:val="2D444905"/>
    <w:multiLevelType w:val="multilevel"/>
    <w:tmpl w:val="2DD6DA08"/>
    <w:lvl w:ilvl="0">
      <w:start w:val="1"/>
      <w:numFmt w:val="decimal"/>
      <w:lvlText w:val="%1."/>
      <w:lvlJc w:val="left"/>
      <w:pPr>
        <w:ind w:left="450" w:hanging="450"/>
      </w:pPr>
      <w:rPr>
        <w:rFonts w:hint="default"/>
      </w:rPr>
    </w:lvl>
    <w:lvl w:ilvl="1">
      <w:start w:val="1"/>
      <w:numFmt w:val="decimal"/>
      <w:lvlText w:val="%1.%2."/>
      <w:lvlJc w:val="left"/>
      <w:pPr>
        <w:ind w:left="1061" w:hanging="72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2103" w:hanging="108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3145" w:hanging="144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187" w:hanging="1800"/>
      </w:pPr>
      <w:rPr>
        <w:rFonts w:hint="default"/>
      </w:rPr>
    </w:lvl>
    <w:lvl w:ilvl="8">
      <w:start w:val="1"/>
      <w:numFmt w:val="decimal"/>
      <w:lvlText w:val="%1.%2.%3.%4.%5.%6.%7.%8.%9."/>
      <w:lvlJc w:val="left"/>
      <w:pPr>
        <w:ind w:left="4888" w:hanging="2160"/>
      </w:pPr>
      <w:rPr>
        <w:rFonts w:hint="default"/>
      </w:rPr>
    </w:lvl>
  </w:abstractNum>
  <w:abstractNum w:abstractNumId="7">
    <w:nsid w:val="318F67DF"/>
    <w:multiLevelType w:val="multilevel"/>
    <w:tmpl w:val="129EAA5E"/>
    <w:lvl w:ilvl="0">
      <w:start w:val="1"/>
      <w:numFmt w:val="decimal"/>
      <w:lvlText w:val="%1."/>
      <w:lvlJc w:val="left"/>
      <w:pPr>
        <w:ind w:left="450" w:hanging="450"/>
      </w:pPr>
      <w:rPr>
        <w:rFonts w:hint="default"/>
      </w:rPr>
    </w:lvl>
    <w:lvl w:ilvl="1">
      <w:start w:val="1"/>
      <w:numFmt w:val="decimal"/>
      <w:lvlText w:val="%1.%2."/>
      <w:lvlJc w:val="left"/>
      <w:pPr>
        <w:ind w:left="1841" w:hanging="720"/>
      </w:pPr>
      <w:rPr>
        <w:rFonts w:hint="default"/>
        <w:b/>
      </w:rPr>
    </w:lvl>
    <w:lvl w:ilvl="2">
      <w:start w:val="1"/>
      <w:numFmt w:val="decimal"/>
      <w:lvlText w:val="%1.%2.%3."/>
      <w:lvlJc w:val="left"/>
      <w:pPr>
        <w:ind w:left="2962" w:hanging="720"/>
      </w:pPr>
      <w:rPr>
        <w:rFonts w:hint="default"/>
      </w:rPr>
    </w:lvl>
    <w:lvl w:ilvl="3">
      <w:start w:val="1"/>
      <w:numFmt w:val="decimal"/>
      <w:lvlText w:val="%1.%2.%3.%4."/>
      <w:lvlJc w:val="left"/>
      <w:pPr>
        <w:ind w:left="4443" w:hanging="108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7045" w:hanging="1440"/>
      </w:pPr>
      <w:rPr>
        <w:rFonts w:hint="default"/>
      </w:rPr>
    </w:lvl>
    <w:lvl w:ilvl="6">
      <w:start w:val="1"/>
      <w:numFmt w:val="decimal"/>
      <w:lvlText w:val="%1.%2.%3.%4.%5.%6.%7."/>
      <w:lvlJc w:val="left"/>
      <w:pPr>
        <w:ind w:left="8526" w:hanging="1800"/>
      </w:pPr>
      <w:rPr>
        <w:rFonts w:hint="default"/>
      </w:rPr>
    </w:lvl>
    <w:lvl w:ilvl="7">
      <w:start w:val="1"/>
      <w:numFmt w:val="decimal"/>
      <w:lvlText w:val="%1.%2.%3.%4.%5.%6.%7.%8."/>
      <w:lvlJc w:val="left"/>
      <w:pPr>
        <w:ind w:left="9647" w:hanging="1800"/>
      </w:pPr>
      <w:rPr>
        <w:rFonts w:hint="default"/>
      </w:rPr>
    </w:lvl>
    <w:lvl w:ilvl="8">
      <w:start w:val="1"/>
      <w:numFmt w:val="decimal"/>
      <w:lvlText w:val="%1.%2.%3.%4.%5.%6.%7.%8.%9."/>
      <w:lvlJc w:val="left"/>
      <w:pPr>
        <w:ind w:left="11128" w:hanging="2160"/>
      </w:pPr>
      <w:rPr>
        <w:rFonts w:hint="default"/>
      </w:rPr>
    </w:lvl>
  </w:abstractNum>
  <w:abstractNum w:abstractNumId="8">
    <w:nsid w:val="42271F93"/>
    <w:multiLevelType w:val="multilevel"/>
    <w:tmpl w:val="05A4BFF4"/>
    <w:lvl w:ilvl="0">
      <w:start w:val="2"/>
      <w:numFmt w:val="decimal"/>
      <w:lvlText w:val="%1"/>
      <w:lvlJc w:val="left"/>
      <w:pPr>
        <w:ind w:left="375" w:hanging="375"/>
      </w:pPr>
      <w:rPr>
        <w:rFonts w:hint="default"/>
      </w:rPr>
    </w:lvl>
    <w:lvl w:ilvl="1">
      <w:start w:val="1"/>
      <w:numFmt w:val="decimal"/>
      <w:lvlText w:val="%1.%2"/>
      <w:lvlJc w:val="left"/>
      <w:pPr>
        <w:ind w:left="716" w:hanging="375"/>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2103" w:hanging="108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3145" w:hanging="144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4187" w:hanging="1800"/>
      </w:pPr>
      <w:rPr>
        <w:rFonts w:hint="default"/>
      </w:rPr>
    </w:lvl>
    <w:lvl w:ilvl="8">
      <w:start w:val="1"/>
      <w:numFmt w:val="decimal"/>
      <w:lvlText w:val="%1.%2.%3.%4.%5.%6.%7.%8.%9"/>
      <w:lvlJc w:val="left"/>
      <w:pPr>
        <w:ind w:left="4888" w:hanging="2160"/>
      </w:pPr>
      <w:rPr>
        <w:rFonts w:hint="default"/>
      </w:rPr>
    </w:lvl>
  </w:abstractNum>
  <w:abstractNum w:abstractNumId="9">
    <w:nsid w:val="4E541F63"/>
    <w:multiLevelType w:val="hybridMultilevel"/>
    <w:tmpl w:val="387E9E8C"/>
    <w:lvl w:ilvl="0" w:tplc="39FE4BCC">
      <w:start w:val="7"/>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0">
    <w:nsid w:val="55585A18"/>
    <w:multiLevelType w:val="multilevel"/>
    <w:tmpl w:val="2E6C69DC"/>
    <w:lvl w:ilvl="0">
      <w:start w:val="1"/>
      <w:numFmt w:val="decimal"/>
      <w:lvlText w:val="%1"/>
      <w:lvlJc w:val="left"/>
      <w:pPr>
        <w:ind w:left="375" w:hanging="375"/>
      </w:pPr>
      <w:rPr>
        <w:rFonts w:hint="default"/>
      </w:rPr>
    </w:lvl>
    <w:lvl w:ilvl="1">
      <w:start w:val="1"/>
      <w:numFmt w:val="decimal"/>
      <w:lvlText w:val="%1.%2"/>
      <w:lvlJc w:val="left"/>
      <w:pPr>
        <w:ind w:left="1121" w:hanging="375"/>
      </w:pPr>
      <w:rPr>
        <w:rFonts w:hint="default"/>
      </w:rPr>
    </w:lvl>
    <w:lvl w:ilvl="2">
      <w:start w:val="1"/>
      <w:numFmt w:val="decimal"/>
      <w:lvlText w:val="%1.%2.%3"/>
      <w:lvlJc w:val="left"/>
      <w:pPr>
        <w:ind w:left="2212" w:hanging="720"/>
      </w:pPr>
      <w:rPr>
        <w:rFonts w:hint="default"/>
      </w:rPr>
    </w:lvl>
    <w:lvl w:ilvl="3">
      <w:start w:val="1"/>
      <w:numFmt w:val="decimal"/>
      <w:lvlText w:val="%1.%2.%3.%4"/>
      <w:lvlJc w:val="left"/>
      <w:pPr>
        <w:ind w:left="3318" w:hanging="1080"/>
      </w:pPr>
      <w:rPr>
        <w:rFonts w:hint="default"/>
      </w:rPr>
    </w:lvl>
    <w:lvl w:ilvl="4">
      <w:start w:val="1"/>
      <w:numFmt w:val="decimal"/>
      <w:lvlText w:val="%1.%2.%3.%4.%5"/>
      <w:lvlJc w:val="left"/>
      <w:pPr>
        <w:ind w:left="4064" w:hanging="1080"/>
      </w:pPr>
      <w:rPr>
        <w:rFonts w:hint="default"/>
      </w:rPr>
    </w:lvl>
    <w:lvl w:ilvl="5">
      <w:start w:val="1"/>
      <w:numFmt w:val="decimal"/>
      <w:lvlText w:val="%1.%2.%3.%4.%5.%6"/>
      <w:lvlJc w:val="left"/>
      <w:pPr>
        <w:ind w:left="5170" w:hanging="1440"/>
      </w:pPr>
      <w:rPr>
        <w:rFonts w:hint="default"/>
      </w:rPr>
    </w:lvl>
    <w:lvl w:ilvl="6">
      <w:start w:val="1"/>
      <w:numFmt w:val="decimal"/>
      <w:lvlText w:val="%1.%2.%3.%4.%5.%6.%7"/>
      <w:lvlJc w:val="left"/>
      <w:pPr>
        <w:ind w:left="5916" w:hanging="1440"/>
      </w:pPr>
      <w:rPr>
        <w:rFonts w:hint="default"/>
      </w:rPr>
    </w:lvl>
    <w:lvl w:ilvl="7">
      <w:start w:val="1"/>
      <w:numFmt w:val="decimal"/>
      <w:lvlText w:val="%1.%2.%3.%4.%5.%6.%7.%8"/>
      <w:lvlJc w:val="left"/>
      <w:pPr>
        <w:ind w:left="7022" w:hanging="1800"/>
      </w:pPr>
      <w:rPr>
        <w:rFonts w:hint="default"/>
      </w:rPr>
    </w:lvl>
    <w:lvl w:ilvl="8">
      <w:start w:val="1"/>
      <w:numFmt w:val="decimal"/>
      <w:lvlText w:val="%1.%2.%3.%4.%5.%6.%7.%8.%9"/>
      <w:lvlJc w:val="left"/>
      <w:pPr>
        <w:ind w:left="8128" w:hanging="2160"/>
      </w:pPr>
      <w:rPr>
        <w:rFonts w:hint="default"/>
      </w:rPr>
    </w:lvl>
  </w:abstractNum>
  <w:abstractNum w:abstractNumId="11">
    <w:nsid w:val="722965CC"/>
    <w:multiLevelType w:val="hybridMultilevel"/>
    <w:tmpl w:val="4E2C50A2"/>
    <w:lvl w:ilvl="0" w:tplc="3A4E4206">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10"/>
  </w:num>
  <w:num w:numId="3">
    <w:abstractNumId w:val="7"/>
  </w:num>
  <w:num w:numId="4">
    <w:abstractNumId w:val="4"/>
  </w:num>
  <w:num w:numId="5">
    <w:abstractNumId w:val="0"/>
  </w:num>
  <w:num w:numId="6">
    <w:abstractNumId w:val="6"/>
  </w:num>
  <w:num w:numId="7">
    <w:abstractNumId w:val="8"/>
  </w:num>
  <w:num w:numId="8">
    <w:abstractNumId w:val="2"/>
  </w:num>
  <w:num w:numId="9">
    <w:abstractNumId w:val="11"/>
  </w:num>
  <w:num w:numId="10">
    <w:abstractNumId w:val="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7E0B74"/>
    <w:rsid w:val="000033FB"/>
    <w:rsid w:val="000043C8"/>
    <w:rsid w:val="00020634"/>
    <w:rsid w:val="000232B8"/>
    <w:rsid w:val="00026127"/>
    <w:rsid w:val="00037B36"/>
    <w:rsid w:val="00037FDE"/>
    <w:rsid w:val="000423A1"/>
    <w:rsid w:val="0004687F"/>
    <w:rsid w:val="00065502"/>
    <w:rsid w:val="00067462"/>
    <w:rsid w:val="00067D93"/>
    <w:rsid w:val="00073508"/>
    <w:rsid w:val="0007386F"/>
    <w:rsid w:val="000804F2"/>
    <w:rsid w:val="00081A01"/>
    <w:rsid w:val="00081CCE"/>
    <w:rsid w:val="00084AEA"/>
    <w:rsid w:val="0009024F"/>
    <w:rsid w:val="00094010"/>
    <w:rsid w:val="00094A99"/>
    <w:rsid w:val="000B0689"/>
    <w:rsid w:val="000B21FC"/>
    <w:rsid w:val="000C0F81"/>
    <w:rsid w:val="000C5D4D"/>
    <w:rsid w:val="000C7FE5"/>
    <w:rsid w:val="000D0087"/>
    <w:rsid w:val="000D1399"/>
    <w:rsid w:val="000E5FDD"/>
    <w:rsid w:val="000E75B9"/>
    <w:rsid w:val="000F2496"/>
    <w:rsid w:val="00101E32"/>
    <w:rsid w:val="00102F01"/>
    <w:rsid w:val="00103DF5"/>
    <w:rsid w:val="00110C1E"/>
    <w:rsid w:val="00114550"/>
    <w:rsid w:val="001179C5"/>
    <w:rsid w:val="001216CA"/>
    <w:rsid w:val="00121F07"/>
    <w:rsid w:val="0012545D"/>
    <w:rsid w:val="001256F5"/>
    <w:rsid w:val="00134EFB"/>
    <w:rsid w:val="00141715"/>
    <w:rsid w:val="00142BD6"/>
    <w:rsid w:val="00144591"/>
    <w:rsid w:val="00161D2C"/>
    <w:rsid w:val="00162CCA"/>
    <w:rsid w:val="00163844"/>
    <w:rsid w:val="00163B90"/>
    <w:rsid w:val="00165FBD"/>
    <w:rsid w:val="00166A94"/>
    <w:rsid w:val="00166DE1"/>
    <w:rsid w:val="001672A0"/>
    <w:rsid w:val="00174347"/>
    <w:rsid w:val="00195E10"/>
    <w:rsid w:val="001A3087"/>
    <w:rsid w:val="001A366D"/>
    <w:rsid w:val="001A3F95"/>
    <w:rsid w:val="001B2E64"/>
    <w:rsid w:val="001B4E73"/>
    <w:rsid w:val="001B7698"/>
    <w:rsid w:val="001D0B2D"/>
    <w:rsid w:val="001D428E"/>
    <w:rsid w:val="001D72AD"/>
    <w:rsid w:val="001D7AAB"/>
    <w:rsid w:val="001D7F35"/>
    <w:rsid w:val="001E0B8D"/>
    <w:rsid w:val="001E700F"/>
    <w:rsid w:val="001F55B6"/>
    <w:rsid w:val="002106CE"/>
    <w:rsid w:val="00211F22"/>
    <w:rsid w:val="002126F7"/>
    <w:rsid w:val="00215806"/>
    <w:rsid w:val="00216129"/>
    <w:rsid w:val="00225836"/>
    <w:rsid w:val="00226492"/>
    <w:rsid w:val="00233872"/>
    <w:rsid w:val="00235514"/>
    <w:rsid w:val="00240880"/>
    <w:rsid w:val="0024177D"/>
    <w:rsid w:val="00243EF4"/>
    <w:rsid w:val="00247747"/>
    <w:rsid w:val="002506CF"/>
    <w:rsid w:val="002542E6"/>
    <w:rsid w:val="002550BE"/>
    <w:rsid w:val="00255E8E"/>
    <w:rsid w:val="0026302A"/>
    <w:rsid w:val="0026304A"/>
    <w:rsid w:val="0026789B"/>
    <w:rsid w:val="0027380A"/>
    <w:rsid w:val="00274746"/>
    <w:rsid w:val="00274D92"/>
    <w:rsid w:val="00280E74"/>
    <w:rsid w:val="00284815"/>
    <w:rsid w:val="00294864"/>
    <w:rsid w:val="00295014"/>
    <w:rsid w:val="00295563"/>
    <w:rsid w:val="00295744"/>
    <w:rsid w:val="00295998"/>
    <w:rsid w:val="00295B17"/>
    <w:rsid w:val="002A52BB"/>
    <w:rsid w:val="002B37B0"/>
    <w:rsid w:val="002B4A3A"/>
    <w:rsid w:val="002B4D8E"/>
    <w:rsid w:val="002B62A0"/>
    <w:rsid w:val="002C627F"/>
    <w:rsid w:val="002D470A"/>
    <w:rsid w:val="002E3B88"/>
    <w:rsid w:val="002F13AA"/>
    <w:rsid w:val="002F5D1E"/>
    <w:rsid w:val="002F6292"/>
    <w:rsid w:val="002F6449"/>
    <w:rsid w:val="00304C87"/>
    <w:rsid w:val="00307353"/>
    <w:rsid w:val="0032036D"/>
    <w:rsid w:val="003274BE"/>
    <w:rsid w:val="003334A0"/>
    <w:rsid w:val="0034177E"/>
    <w:rsid w:val="00353461"/>
    <w:rsid w:val="00355E71"/>
    <w:rsid w:val="00366AEC"/>
    <w:rsid w:val="00372088"/>
    <w:rsid w:val="00374027"/>
    <w:rsid w:val="00374131"/>
    <w:rsid w:val="003867D1"/>
    <w:rsid w:val="00390386"/>
    <w:rsid w:val="00391AC6"/>
    <w:rsid w:val="003A3EFF"/>
    <w:rsid w:val="003A4308"/>
    <w:rsid w:val="003B1800"/>
    <w:rsid w:val="003B7D90"/>
    <w:rsid w:val="003C2DF7"/>
    <w:rsid w:val="003D202F"/>
    <w:rsid w:val="003E4482"/>
    <w:rsid w:val="003E64D6"/>
    <w:rsid w:val="003F0227"/>
    <w:rsid w:val="003F14C8"/>
    <w:rsid w:val="003F4EC5"/>
    <w:rsid w:val="00406283"/>
    <w:rsid w:val="00410842"/>
    <w:rsid w:val="00413846"/>
    <w:rsid w:val="004340A3"/>
    <w:rsid w:val="004350AA"/>
    <w:rsid w:val="004415B3"/>
    <w:rsid w:val="00445764"/>
    <w:rsid w:val="00450A6C"/>
    <w:rsid w:val="0045144B"/>
    <w:rsid w:val="0045243B"/>
    <w:rsid w:val="004531B6"/>
    <w:rsid w:val="004569A7"/>
    <w:rsid w:val="0046645D"/>
    <w:rsid w:val="00467AF4"/>
    <w:rsid w:val="00470084"/>
    <w:rsid w:val="004815B3"/>
    <w:rsid w:val="00482E45"/>
    <w:rsid w:val="00482EE6"/>
    <w:rsid w:val="00483DB2"/>
    <w:rsid w:val="004848EE"/>
    <w:rsid w:val="00484F9C"/>
    <w:rsid w:val="00487550"/>
    <w:rsid w:val="004A4F2A"/>
    <w:rsid w:val="004A508D"/>
    <w:rsid w:val="004A6F13"/>
    <w:rsid w:val="004A7765"/>
    <w:rsid w:val="004B4C45"/>
    <w:rsid w:val="004B4C7B"/>
    <w:rsid w:val="004C1E68"/>
    <w:rsid w:val="004C5623"/>
    <w:rsid w:val="004C775D"/>
    <w:rsid w:val="004D05CD"/>
    <w:rsid w:val="004D27E5"/>
    <w:rsid w:val="004D646A"/>
    <w:rsid w:val="004E2594"/>
    <w:rsid w:val="004E6C10"/>
    <w:rsid w:val="004E7B5F"/>
    <w:rsid w:val="004F55B3"/>
    <w:rsid w:val="00501049"/>
    <w:rsid w:val="0050506B"/>
    <w:rsid w:val="0050639E"/>
    <w:rsid w:val="005227EF"/>
    <w:rsid w:val="00522BD0"/>
    <w:rsid w:val="00523531"/>
    <w:rsid w:val="0052739B"/>
    <w:rsid w:val="005303F8"/>
    <w:rsid w:val="00533EC2"/>
    <w:rsid w:val="00534E80"/>
    <w:rsid w:val="0053728B"/>
    <w:rsid w:val="00543528"/>
    <w:rsid w:val="00545B7E"/>
    <w:rsid w:val="005466D8"/>
    <w:rsid w:val="00547ED8"/>
    <w:rsid w:val="0055656A"/>
    <w:rsid w:val="00556BD8"/>
    <w:rsid w:val="00560857"/>
    <w:rsid w:val="0057043C"/>
    <w:rsid w:val="00574C2E"/>
    <w:rsid w:val="005832B5"/>
    <w:rsid w:val="00583D82"/>
    <w:rsid w:val="00585E54"/>
    <w:rsid w:val="00587D2B"/>
    <w:rsid w:val="00591F31"/>
    <w:rsid w:val="005933FC"/>
    <w:rsid w:val="00596832"/>
    <w:rsid w:val="00596E99"/>
    <w:rsid w:val="005976BF"/>
    <w:rsid w:val="005A2155"/>
    <w:rsid w:val="005A2E19"/>
    <w:rsid w:val="005A34D6"/>
    <w:rsid w:val="005A431E"/>
    <w:rsid w:val="005A563D"/>
    <w:rsid w:val="005A5656"/>
    <w:rsid w:val="005A7949"/>
    <w:rsid w:val="005B102E"/>
    <w:rsid w:val="005C0671"/>
    <w:rsid w:val="005C29C8"/>
    <w:rsid w:val="005C5892"/>
    <w:rsid w:val="005D6B77"/>
    <w:rsid w:val="005E34F2"/>
    <w:rsid w:val="005E4C66"/>
    <w:rsid w:val="005E55AA"/>
    <w:rsid w:val="005F242D"/>
    <w:rsid w:val="005F29B6"/>
    <w:rsid w:val="00600AD5"/>
    <w:rsid w:val="00600B2D"/>
    <w:rsid w:val="00601C4E"/>
    <w:rsid w:val="0061010B"/>
    <w:rsid w:val="0061259F"/>
    <w:rsid w:val="00612863"/>
    <w:rsid w:val="00620765"/>
    <w:rsid w:val="0062237D"/>
    <w:rsid w:val="00623FF4"/>
    <w:rsid w:val="00624F91"/>
    <w:rsid w:val="006366DC"/>
    <w:rsid w:val="0064131D"/>
    <w:rsid w:val="00644C63"/>
    <w:rsid w:val="006544CE"/>
    <w:rsid w:val="00654B5A"/>
    <w:rsid w:val="00656BAA"/>
    <w:rsid w:val="006622EF"/>
    <w:rsid w:val="00665FB1"/>
    <w:rsid w:val="00666CBA"/>
    <w:rsid w:val="00667A8A"/>
    <w:rsid w:val="006718A1"/>
    <w:rsid w:val="00671D57"/>
    <w:rsid w:val="00677606"/>
    <w:rsid w:val="00681DD0"/>
    <w:rsid w:val="00684365"/>
    <w:rsid w:val="00686A6B"/>
    <w:rsid w:val="00686AD4"/>
    <w:rsid w:val="006A3599"/>
    <w:rsid w:val="006B2F08"/>
    <w:rsid w:val="006B5351"/>
    <w:rsid w:val="006B564A"/>
    <w:rsid w:val="006B7E46"/>
    <w:rsid w:val="006C01CD"/>
    <w:rsid w:val="006C3657"/>
    <w:rsid w:val="006C7F86"/>
    <w:rsid w:val="006D0786"/>
    <w:rsid w:val="006D0ADA"/>
    <w:rsid w:val="006D4FF6"/>
    <w:rsid w:val="006D669C"/>
    <w:rsid w:val="006E2396"/>
    <w:rsid w:val="006E4D06"/>
    <w:rsid w:val="006E770A"/>
    <w:rsid w:val="006F142B"/>
    <w:rsid w:val="006F7058"/>
    <w:rsid w:val="007000E1"/>
    <w:rsid w:val="00700616"/>
    <w:rsid w:val="00702360"/>
    <w:rsid w:val="00705B14"/>
    <w:rsid w:val="00725462"/>
    <w:rsid w:val="007329D1"/>
    <w:rsid w:val="00736894"/>
    <w:rsid w:val="00750D98"/>
    <w:rsid w:val="00756B4C"/>
    <w:rsid w:val="007611D8"/>
    <w:rsid w:val="007657D9"/>
    <w:rsid w:val="00770A93"/>
    <w:rsid w:val="007745D6"/>
    <w:rsid w:val="0077598F"/>
    <w:rsid w:val="007769D0"/>
    <w:rsid w:val="00777575"/>
    <w:rsid w:val="007818B5"/>
    <w:rsid w:val="00783B1D"/>
    <w:rsid w:val="00785A43"/>
    <w:rsid w:val="00790555"/>
    <w:rsid w:val="00790674"/>
    <w:rsid w:val="007936EE"/>
    <w:rsid w:val="0079620D"/>
    <w:rsid w:val="00797772"/>
    <w:rsid w:val="007A3988"/>
    <w:rsid w:val="007A4285"/>
    <w:rsid w:val="007A5B06"/>
    <w:rsid w:val="007A656F"/>
    <w:rsid w:val="007A6627"/>
    <w:rsid w:val="007C0A68"/>
    <w:rsid w:val="007C0B92"/>
    <w:rsid w:val="007C34AC"/>
    <w:rsid w:val="007C542A"/>
    <w:rsid w:val="007D6E1F"/>
    <w:rsid w:val="007E0B74"/>
    <w:rsid w:val="007E3D55"/>
    <w:rsid w:val="007F1B25"/>
    <w:rsid w:val="007F429D"/>
    <w:rsid w:val="00807B27"/>
    <w:rsid w:val="00813450"/>
    <w:rsid w:val="00814F33"/>
    <w:rsid w:val="00816374"/>
    <w:rsid w:val="00817D73"/>
    <w:rsid w:val="00821731"/>
    <w:rsid w:val="00825E84"/>
    <w:rsid w:val="008358FE"/>
    <w:rsid w:val="00843398"/>
    <w:rsid w:val="00853908"/>
    <w:rsid w:val="00853D70"/>
    <w:rsid w:val="00857C09"/>
    <w:rsid w:val="00860E5C"/>
    <w:rsid w:val="00865EBC"/>
    <w:rsid w:val="00870426"/>
    <w:rsid w:val="0087679F"/>
    <w:rsid w:val="00876FD2"/>
    <w:rsid w:val="00881DD9"/>
    <w:rsid w:val="00882866"/>
    <w:rsid w:val="00883308"/>
    <w:rsid w:val="0089599D"/>
    <w:rsid w:val="00897C45"/>
    <w:rsid w:val="008A14A8"/>
    <w:rsid w:val="008B30E3"/>
    <w:rsid w:val="008B6490"/>
    <w:rsid w:val="008B67CD"/>
    <w:rsid w:val="008B6FD1"/>
    <w:rsid w:val="008C7648"/>
    <w:rsid w:val="008C7D60"/>
    <w:rsid w:val="008C7FFA"/>
    <w:rsid w:val="008D1985"/>
    <w:rsid w:val="008D3969"/>
    <w:rsid w:val="008E12DE"/>
    <w:rsid w:val="008E3BBA"/>
    <w:rsid w:val="008F08B8"/>
    <w:rsid w:val="008F452F"/>
    <w:rsid w:val="009009E6"/>
    <w:rsid w:val="00904E26"/>
    <w:rsid w:val="00934DDA"/>
    <w:rsid w:val="009350FD"/>
    <w:rsid w:val="00956B5B"/>
    <w:rsid w:val="00956F0B"/>
    <w:rsid w:val="00961742"/>
    <w:rsid w:val="009664F2"/>
    <w:rsid w:val="009A000B"/>
    <w:rsid w:val="009A002B"/>
    <w:rsid w:val="009A7B86"/>
    <w:rsid w:val="009B499A"/>
    <w:rsid w:val="009C22FD"/>
    <w:rsid w:val="009C3611"/>
    <w:rsid w:val="009C494F"/>
    <w:rsid w:val="009C524F"/>
    <w:rsid w:val="009C762B"/>
    <w:rsid w:val="009C785E"/>
    <w:rsid w:val="009D0008"/>
    <w:rsid w:val="009D200C"/>
    <w:rsid w:val="009D54D1"/>
    <w:rsid w:val="009D6D0D"/>
    <w:rsid w:val="009D72F6"/>
    <w:rsid w:val="009E1711"/>
    <w:rsid w:val="009E484B"/>
    <w:rsid w:val="009E4884"/>
    <w:rsid w:val="009E50A9"/>
    <w:rsid w:val="009E595C"/>
    <w:rsid w:val="009F52F5"/>
    <w:rsid w:val="009F5B15"/>
    <w:rsid w:val="009F5C8E"/>
    <w:rsid w:val="009F5FE5"/>
    <w:rsid w:val="00A02C4C"/>
    <w:rsid w:val="00A07A80"/>
    <w:rsid w:val="00A108F7"/>
    <w:rsid w:val="00A153BC"/>
    <w:rsid w:val="00A16833"/>
    <w:rsid w:val="00A219B4"/>
    <w:rsid w:val="00A23CF8"/>
    <w:rsid w:val="00A26314"/>
    <w:rsid w:val="00A30FBA"/>
    <w:rsid w:val="00A353BD"/>
    <w:rsid w:val="00A413B3"/>
    <w:rsid w:val="00A42E5E"/>
    <w:rsid w:val="00A43D0A"/>
    <w:rsid w:val="00A4406D"/>
    <w:rsid w:val="00A5170E"/>
    <w:rsid w:val="00A523DF"/>
    <w:rsid w:val="00A53D3D"/>
    <w:rsid w:val="00A609CB"/>
    <w:rsid w:val="00A64E67"/>
    <w:rsid w:val="00A72E9D"/>
    <w:rsid w:val="00A77215"/>
    <w:rsid w:val="00A81ECB"/>
    <w:rsid w:val="00A85AE5"/>
    <w:rsid w:val="00A91A20"/>
    <w:rsid w:val="00A926B2"/>
    <w:rsid w:val="00A964D5"/>
    <w:rsid w:val="00A965C6"/>
    <w:rsid w:val="00AB2D94"/>
    <w:rsid w:val="00AB739A"/>
    <w:rsid w:val="00AC503A"/>
    <w:rsid w:val="00AC77E5"/>
    <w:rsid w:val="00AD20B2"/>
    <w:rsid w:val="00AE20A0"/>
    <w:rsid w:val="00AE304F"/>
    <w:rsid w:val="00AE619F"/>
    <w:rsid w:val="00AF3858"/>
    <w:rsid w:val="00AF56EE"/>
    <w:rsid w:val="00AF6295"/>
    <w:rsid w:val="00B00968"/>
    <w:rsid w:val="00B05862"/>
    <w:rsid w:val="00B0780E"/>
    <w:rsid w:val="00B11375"/>
    <w:rsid w:val="00B15B5F"/>
    <w:rsid w:val="00B203DE"/>
    <w:rsid w:val="00B2132D"/>
    <w:rsid w:val="00B258B2"/>
    <w:rsid w:val="00B26A14"/>
    <w:rsid w:val="00B30801"/>
    <w:rsid w:val="00B32607"/>
    <w:rsid w:val="00B332FB"/>
    <w:rsid w:val="00B41247"/>
    <w:rsid w:val="00B44174"/>
    <w:rsid w:val="00B4430E"/>
    <w:rsid w:val="00B46DC4"/>
    <w:rsid w:val="00B51C59"/>
    <w:rsid w:val="00B54196"/>
    <w:rsid w:val="00B548E2"/>
    <w:rsid w:val="00B56E6F"/>
    <w:rsid w:val="00B71553"/>
    <w:rsid w:val="00B72EFA"/>
    <w:rsid w:val="00B82A2A"/>
    <w:rsid w:val="00B9558F"/>
    <w:rsid w:val="00B96838"/>
    <w:rsid w:val="00B96E26"/>
    <w:rsid w:val="00BA1618"/>
    <w:rsid w:val="00BA3625"/>
    <w:rsid w:val="00BA381D"/>
    <w:rsid w:val="00BA613F"/>
    <w:rsid w:val="00BB185E"/>
    <w:rsid w:val="00BB1B0C"/>
    <w:rsid w:val="00BB4FB2"/>
    <w:rsid w:val="00BC0453"/>
    <w:rsid w:val="00BC099C"/>
    <w:rsid w:val="00BC608D"/>
    <w:rsid w:val="00BC66C0"/>
    <w:rsid w:val="00BD03CD"/>
    <w:rsid w:val="00BD239D"/>
    <w:rsid w:val="00BD69A8"/>
    <w:rsid w:val="00BD7D2F"/>
    <w:rsid w:val="00BE1612"/>
    <w:rsid w:val="00BE3126"/>
    <w:rsid w:val="00BE4CEA"/>
    <w:rsid w:val="00BE4E85"/>
    <w:rsid w:val="00BF172C"/>
    <w:rsid w:val="00BF67FE"/>
    <w:rsid w:val="00BF710D"/>
    <w:rsid w:val="00C10834"/>
    <w:rsid w:val="00C13D56"/>
    <w:rsid w:val="00C15D73"/>
    <w:rsid w:val="00C16DDC"/>
    <w:rsid w:val="00C16ED8"/>
    <w:rsid w:val="00C239CB"/>
    <w:rsid w:val="00C244DF"/>
    <w:rsid w:val="00C268F3"/>
    <w:rsid w:val="00C33C5F"/>
    <w:rsid w:val="00C34038"/>
    <w:rsid w:val="00C3513A"/>
    <w:rsid w:val="00C435E7"/>
    <w:rsid w:val="00C45D4D"/>
    <w:rsid w:val="00C46FA9"/>
    <w:rsid w:val="00C57A05"/>
    <w:rsid w:val="00C707E4"/>
    <w:rsid w:val="00C7481F"/>
    <w:rsid w:val="00C778F6"/>
    <w:rsid w:val="00C828ED"/>
    <w:rsid w:val="00C85EA1"/>
    <w:rsid w:val="00C9236A"/>
    <w:rsid w:val="00C93DCF"/>
    <w:rsid w:val="00C96480"/>
    <w:rsid w:val="00CA096F"/>
    <w:rsid w:val="00CA10C5"/>
    <w:rsid w:val="00CA6905"/>
    <w:rsid w:val="00CB221F"/>
    <w:rsid w:val="00CB23E9"/>
    <w:rsid w:val="00CB382A"/>
    <w:rsid w:val="00CC03C9"/>
    <w:rsid w:val="00CD1362"/>
    <w:rsid w:val="00CE0BE4"/>
    <w:rsid w:val="00D00301"/>
    <w:rsid w:val="00D10249"/>
    <w:rsid w:val="00D17D9E"/>
    <w:rsid w:val="00D31D26"/>
    <w:rsid w:val="00D339C1"/>
    <w:rsid w:val="00D35168"/>
    <w:rsid w:val="00D37BE4"/>
    <w:rsid w:val="00D41407"/>
    <w:rsid w:val="00D50D1D"/>
    <w:rsid w:val="00D55699"/>
    <w:rsid w:val="00D57FC2"/>
    <w:rsid w:val="00D605C5"/>
    <w:rsid w:val="00D6631F"/>
    <w:rsid w:val="00D70FA4"/>
    <w:rsid w:val="00D77C45"/>
    <w:rsid w:val="00D82113"/>
    <w:rsid w:val="00D85B34"/>
    <w:rsid w:val="00D939F3"/>
    <w:rsid w:val="00D93B18"/>
    <w:rsid w:val="00D942F7"/>
    <w:rsid w:val="00D97F91"/>
    <w:rsid w:val="00DA134E"/>
    <w:rsid w:val="00DA180B"/>
    <w:rsid w:val="00DA187A"/>
    <w:rsid w:val="00DA1BC6"/>
    <w:rsid w:val="00DA2CC9"/>
    <w:rsid w:val="00DA7114"/>
    <w:rsid w:val="00DB0A3C"/>
    <w:rsid w:val="00DB0FC5"/>
    <w:rsid w:val="00DB7C87"/>
    <w:rsid w:val="00DC0062"/>
    <w:rsid w:val="00DC100A"/>
    <w:rsid w:val="00DC5D19"/>
    <w:rsid w:val="00DD284A"/>
    <w:rsid w:val="00DE1C47"/>
    <w:rsid w:val="00DE55B4"/>
    <w:rsid w:val="00DE7D0E"/>
    <w:rsid w:val="00DF1D4B"/>
    <w:rsid w:val="00DF51AF"/>
    <w:rsid w:val="00E02E60"/>
    <w:rsid w:val="00E03FD7"/>
    <w:rsid w:val="00E11073"/>
    <w:rsid w:val="00E15DEE"/>
    <w:rsid w:val="00E1757C"/>
    <w:rsid w:val="00E245C7"/>
    <w:rsid w:val="00E255A2"/>
    <w:rsid w:val="00E256A2"/>
    <w:rsid w:val="00E33870"/>
    <w:rsid w:val="00E33BAA"/>
    <w:rsid w:val="00E33EA7"/>
    <w:rsid w:val="00E34224"/>
    <w:rsid w:val="00E361A9"/>
    <w:rsid w:val="00E40AE8"/>
    <w:rsid w:val="00E42DBC"/>
    <w:rsid w:val="00E50982"/>
    <w:rsid w:val="00E54C02"/>
    <w:rsid w:val="00E55891"/>
    <w:rsid w:val="00E55C79"/>
    <w:rsid w:val="00E560C5"/>
    <w:rsid w:val="00E67FFD"/>
    <w:rsid w:val="00E70E64"/>
    <w:rsid w:val="00E71F58"/>
    <w:rsid w:val="00E740AC"/>
    <w:rsid w:val="00E759A2"/>
    <w:rsid w:val="00E76FE0"/>
    <w:rsid w:val="00E81163"/>
    <w:rsid w:val="00E854E3"/>
    <w:rsid w:val="00E859DA"/>
    <w:rsid w:val="00E91422"/>
    <w:rsid w:val="00E948E4"/>
    <w:rsid w:val="00E95EC9"/>
    <w:rsid w:val="00EA2FE8"/>
    <w:rsid w:val="00EA4F7F"/>
    <w:rsid w:val="00EA52F5"/>
    <w:rsid w:val="00EA6810"/>
    <w:rsid w:val="00EB3CD0"/>
    <w:rsid w:val="00EC6092"/>
    <w:rsid w:val="00EC7395"/>
    <w:rsid w:val="00ED17DD"/>
    <w:rsid w:val="00ED7925"/>
    <w:rsid w:val="00ED7C3E"/>
    <w:rsid w:val="00EE39CB"/>
    <w:rsid w:val="00EE7783"/>
    <w:rsid w:val="00EF3BCD"/>
    <w:rsid w:val="00F04DE6"/>
    <w:rsid w:val="00F10E70"/>
    <w:rsid w:val="00F11E49"/>
    <w:rsid w:val="00F141BB"/>
    <w:rsid w:val="00F26FC2"/>
    <w:rsid w:val="00F279C5"/>
    <w:rsid w:val="00F333DD"/>
    <w:rsid w:val="00F41EE9"/>
    <w:rsid w:val="00F42EF9"/>
    <w:rsid w:val="00F4446F"/>
    <w:rsid w:val="00F45B03"/>
    <w:rsid w:val="00F55A49"/>
    <w:rsid w:val="00F569EA"/>
    <w:rsid w:val="00F56AA2"/>
    <w:rsid w:val="00F62531"/>
    <w:rsid w:val="00F639B4"/>
    <w:rsid w:val="00F661E5"/>
    <w:rsid w:val="00F678C3"/>
    <w:rsid w:val="00F70B2B"/>
    <w:rsid w:val="00F71B71"/>
    <w:rsid w:val="00F818C5"/>
    <w:rsid w:val="00F83152"/>
    <w:rsid w:val="00F86701"/>
    <w:rsid w:val="00F87910"/>
    <w:rsid w:val="00F9028B"/>
    <w:rsid w:val="00F91F97"/>
    <w:rsid w:val="00F9308D"/>
    <w:rsid w:val="00F96D2E"/>
    <w:rsid w:val="00F96FFB"/>
    <w:rsid w:val="00F97C3E"/>
    <w:rsid w:val="00FA2BFB"/>
    <w:rsid w:val="00FA422A"/>
    <w:rsid w:val="00FA4FFE"/>
    <w:rsid w:val="00FA696E"/>
    <w:rsid w:val="00FB59EC"/>
    <w:rsid w:val="00FC0659"/>
    <w:rsid w:val="00FC1D63"/>
    <w:rsid w:val="00FC4812"/>
    <w:rsid w:val="00FC485A"/>
    <w:rsid w:val="00FC4E88"/>
    <w:rsid w:val="00FC5B27"/>
    <w:rsid w:val="00FC784D"/>
    <w:rsid w:val="00FD0983"/>
    <w:rsid w:val="00FD128B"/>
    <w:rsid w:val="00FD555A"/>
    <w:rsid w:val="00FD6D69"/>
    <w:rsid w:val="00FE17E7"/>
    <w:rsid w:val="00FE4272"/>
    <w:rsid w:val="00FE63D5"/>
    <w:rsid w:val="00FE7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47"/>
  </w:style>
  <w:style w:type="paragraph" w:styleId="Heading3">
    <w:name w:val="heading 3"/>
    <w:basedOn w:val="Normal"/>
    <w:link w:val="Heading3Char"/>
    <w:uiPriority w:val="9"/>
    <w:qFormat/>
    <w:rsid w:val="00ED7C3E"/>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7C3E"/>
    <w:rPr>
      <w:rFonts w:eastAsia="Times New Roman" w:cs="Times New Roman"/>
      <w:b/>
      <w:bCs/>
      <w:sz w:val="27"/>
      <w:szCs w:val="27"/>
      <w:lang w:eastAsia="vi-VN"/>
    </w:rPr>
  </w:style>
  <w:style w:type="paragraph" w:styleId="ListParagraph">
    <w:name w:val="List Paragraph"/>
    <w:basedOn w:val="Normal"/>
    <w:uiPriority w:val="1"/>
    <w:qFormat/>
    <w:rsid w:val="00DB0A3C"/>
    <w:pPr>
      <w:ind w:left="720"/>
      <w:contextualSpacing/>
    </w:pPr>
  </w:style>
  <w:style w:type="paragraph" w:styleId="BodyText">
    <w:name w:val="Body Text"/>
    <w:basedOn w:val="Normal"/>
    <w:link w:val="BodyTextChar"/>
    <w:uiPriority w:val="1"/>
    <w:qFormat/>
    <w:rsid w:val="00736894"/>
    <w:pPr>
      <w:widowControl w:val="0"/>
      <w:autoSpaceDE w:val="0"/>
      <w:autoSpaceDN w:val="0"/>
      <w:spacing w:before="120" w:after="0" w:line="240" w:lineRule="auto"/>
      <w:ind w:left="381" w:firstLine="709"/>
      <w:jc w:val="both"/>
    </w:pPr>
    <w:rPr>
      <w:rFonts w:eastAsia="Times New Roman" w:cs="Times New Roman"/>
      <w:szCs w:val="28"/>
    </w:rPr>
  </w:style>
  <w:style w:type="character" w:customStyle="1" w:styleId="BodyTextChar">
    <w:name w:val="Body Text Char"/>
    <w:basedOn w:val="DefaultParagraphFont"/>
    <w:link w:val="BodyText"/>
    <w:uiPriority w:val="1"/>
    <w:rsid w:val="00736894"/>
    <w:rPr>
      <w:rFonts w:eastAsia="Times New Roman" w:cs="Times New Roman"/>
      <w:szCs w:val="28"/>
    </w:rPr>
  </w:style>
  <w:style w:type="table" w:styleId="TableGrid">
    <w:name w:val="Table Grid"/>
    <w:basedOn w:val="TableNormal"/>
    <w:uiPriority w:val="39"/>
    <w:rsid w:val="00736894"/>
    <w:pPr>
      <w:widowControl w:val="0"/>
      <w:autoSpaceDE w:val="0"/>
      <w:autoSpaceDN w:val="0"/>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E1F"/>
  </w:style>
  <w:style w:type="paragraph" w:styleId="Footer">
    <w:name w:val="footer"/>
    <w:basedOn w:val="Normal"/>
    <w:link w:val="FooterChar"/>
    <w:uiPriority w:val="99"/>
    <w:unhideWhenUsed/>
    <w:rsid w:val="007D6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E1F"/>
  </w:style>
  <w:style w:type="character" w:customStyle="1" w:styleId="fontstyle01">
    <w:name w:val="fontstyle01"/>
    <w:basedOn w:val="DefaultParagraphFont"/>
    <w:rsid w:val="00C7481F"/>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F96D2E"/>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A1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8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1973861">
      <w:bodyDiv w:val="1"/>
      <w:marLeft w:val="0"/>
      <w:marRight w:val="0"/>
      <w:marTop w:val="0"/>
      <w:marBottom w:val="0"/>
      <w:divBdr>
        <w:top w:val="none" w:sz="0" w:space="0" w:color="auto"/>
        <w:left w:val="none" w:sz="0" w:space="0" w:color="auto"/>
        <w:bottom w:val="none" w:sz="0" w:space="0" w:color="auto"/>
        <w:right w:val="none" w:sz="0" w:space="0" w:color="auto"/>
      </w:divBdr>
    </w:div>
    <w:div w:id="407580429">
      <w:bodyDiv w:val="1"/>
      <w:marLeft w:val="0"/>
      <w:marRight w:val="0"/>
      <w:marTop w:val="0"/>
      <w:marBottom w:val="0"/>
      <w:divBdr>
        <w:top w:val="none" w:sz="0" w:space="0" w:color="auto"/>
        <w:left w:val="none" w:sz="0" w:space="0" w:color="auto"/>
        <w:bottom w:val="none" w:sz="0" w:space="0" w:color="auto"/>
        <w:right w:val="none" w:sz="0" w:space="0" w:color="auto"/>
      </w:divBdr>
    </w:div>
    <w:div w:id="434207863">
      <w:bodyDiv w:val="1"/>
      <w:marLeft w:val="0"/>
      <w:marRight w:val="0"/>
      <w:marTop w:val="0"/>
      <w:marBottom w:val="0"/>
      <w:divBdr>
        <w:top w:val="none" w:sz="0" w:space="0" w:color="auto"/>
        <w:left w:val="none" w:sz="0" w:space="0" w:color="auto"/>
        <w:bottom w:val="none" w:sz="0" w:space="0" w:color="auto"/>
        <w:right w:val="none" w:sz="0" w:space="0" w:color="auto"/>
      </w:divBdr>
    </w:div>
    <w:div w:id="793402765">
      <w:bodyDiv w:val="1"/>
      <w:marLeft w:val="0"/>
      <w:marRight w:val="0"/>
      <w:marTop w:val="0"/>
      <w:marBottom w:val="0"/>
      <w:divBdr>
        <w:top w:val="none" w:sz="0" w:space="0" w:color="auto"/>
        <w:left w:val="none" w:sz="0" w:space="0" w:color="auto"/>
        <w:bottom w:val="none" w:sz="0" w:space="0" w:color="auto"/>
        <w:right w:val="none" w:sz="0" w:space="0" w:color="auto"/>
      </w:divBdr>
    </w:div>
    <w:div w:id="945115658">
      <w:bodyDiv w:val="1"/>
      <w:marLeft w:val="0"/>
      <w:marRight w:val="0"/>
      <w:marTop w:val="0"/>
      <w:marBottom w:val="0"/>
      <w:divBdr>
        <w:top w:val="none" w:sz="0" w:space="0" w:color="auto"/>
        <w:left w:val="none" w:sz="0" w:space="0" w:color="auto"/>
        <w:bottom w:val="none" w:sz="0" w:space="0" w:color="auto"/>
        <w:right w:val="none" w:sz="0" w:space="0" w:color="auto"/>
      </w:divBdr>
    </w:div>
    <w:div w:id="1706522185">
      <w:bodyDiv w:val="1"/>
      <w:marLeft w:val="0"/>
      <w:marRight w:val="0"/>
      <w:marTop w:val="0"/>
      <w:marBottom w:val="0"/>
      <w:divBdr>
        <w:top w:val="none" w:sz="0" w:space="0" w:color="auto"/>
        <w:left w:val="none" w:sz="0" w:space="0" w:color="auto"/>
        <w:bottom w:val="none" w:sz="0" w:space="0" w:color="auto"/>
        <w:right w:val="none" w:sz="0" w:space="0" w:color="auto"/>
      </w:divBdr>
    </w:div>
    <w:div w:id="18635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9627-1014-48BB-A6B2-F615866F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3493</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User</cp:lastModifiedBy>
  <cp:revision>142</cp:revision>
  <cp:lastPrinted>2023-08-21T01:27:00Z</cp:lastPrinted>
  <dcterms:created xsi:type="dcterms:W3CDTF">2023-06-01T03:15:00Z</dcterms:created>
  <dcterms:modified xsi:type="dcterms:W3CDTF">2023-09-12T09:54:00Z</dcterms:modified>
</cp:coreProperties>
</file>